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7716" w14:textId="012CD028" w:rsidR="000206E3" w:rsidRPr="00094CC1" w:rsidRDefault="004803C4" w:rsidP="000206E3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Uherské Hradiště obhájilo </w:t>
      </w:r>
      <w:r w:rsidR="00DE559C">
        <w:rPr>
          <w:rFonts w:cstheme="minorHAnsi"/>
          <w:b/>
          <w:sz w:val="36"/>
          <w:szCs w:val="36"/>
        </w:rPr>
        <w:t>loňský triumf v krajském kole výzkumu město pro byznys</w:t>
      </w:r>
    </w:p>
    <w:p w14:paraId="34BE7C1B" w14:textId="7D63CB16" w:rsidR="000206E3" w:rsidRPr="00B47AA8" w:rsidRDefault="000B0067" w:rsidP="000206E3">
      <w:pPr>
        <w:rPr>
          <w:rFonts w:cstheme="minorHAnsi"/>
          <w:b/>
        </w:rPr>
      </w:pPr>
      <w:r>
        <w:rPr>
          <w:rFonts w:cstheme="minorHAnsi"/>
          <w:b/>
        </w:rPr>
        <w:t>9</w:t>
      </w:r>
      <w:r w:rsidR="003575D0">
        <w:rPr>
          <w:rFonts w:cstheme="minorHAnsi"/>
          <w:b/>
        </w:rPr>
        <w:t xml:space="preserve">. </w:t>
      </w:r>
      <w:r w:rsidR="00A77C8A">
        <w:rPr>
          <w:rFonts w:cstheme="minorHAnsi"/>
          <w:b/>
        </w:rPr>
        <w:t>června</w:t>
      </w:r>
      <w:r w:rsidR="000206E3" w:rsidRPr="00B47AA8">
        <w:rPr>
          <w:rFonts w:cstheme="minorHAnsi"/>
          <w:b/>
        </w:rPr>
        <w:t xml:space="preserve"> 20</w:t>
      </w:r>
      <w:r w:rsidR="00B47AA8" w:rsidRPr="00B47AA8">
        <w:rPr>
          <w:rFonts w:cstheme="minorHAnsi"/>
          <w:b/>
        </w:rPr>
        <w:t>2</w:t>
      </w:r>
      <w:r w:rsidR="00A77C8A">
        <w:rPr>
          <w:rFonts w:cstheme="minorHAnsi"/>
          <w:b/>
        </w:rPr>
        <w:t>1</w:t>
      </w:r>
    </w:p>
    <w:p w14:paraId="6B72DC55" w14:textId="0F8F591A" w:rsidR="00DE559C" w:rsidRPr="00D350F7" w:rsidRDefault="00DD745E" w:rsidP="000206E3">
      <w:pPr>
        <w:jc w:val="both"/>
        <w:rPr>
          <w:rStyle w:val="Siln"/>
        </w:rPr>
      </w:pPr>
      <w:r>
        <w:rPr>
          <w:rStyle w:val="Siln"/>
        </w:rPr>
        <w:t>Pětadvacetitisícové město</w:t>
      </w:r>
      <w:r w:rsidR="00CD43E6">
        <w:rPr>
          <w:rStyle w:val="Siln"/>
        </w:rPr>
        <w:t xml:space="preserve"> na řece Moravě </w:t>
      </w:r>
      <w:r w:rsidR="00D579C8">
        <w:rPr>
          <w:rStyle w:val="Siln"/>
        </w:rPr>
        <w:t xml:space="preserve">po zásluze </w:t>
      </w:r>
      <w:r w:rsidR="00D350F7" w:rsidRPr="00D350F7">
        <w:rPr>
          <w:rStyle w:val="Siln"/>
        </w:rPr>
        <w:t xml:space="preserve">obhájilo titul Město pro byznys </w:t>
      </w:r>
      <w:r w:rsidR="00CD43E6">
        <w:rPr>
          <w:rStyle w:val="Siln"/>
        </w:rPr>
        <w:t>Zlínského</w:t>
      </w:r>
      <w:r w:rsidR="00D350F7" w:rsidRPr="00D350F7">
        <w:rPr>
          <w:rStyle w:val="Siln"/>
        </w:rPr>
        <w:t xml:space="preserve"> kraje. </w:t>
      </w:r>
      <w:r w:rsidR="00D579C8">
        <w:rPr>
          <w:rStyle w:val="Siln"/>
        </w:rPr>
        <w:t>Stojí za tím</w:t>
      </w:r>
      <w:r w:rsidR="00D350F7" w:rsidRPr="00D350F7">
        <w:rPr>
          <w:rStyle w:val="Siln"/>
        </w:rPr>
        <w:t xml:space="preserve"> vyrovnaná úroveň v obou hlavních kategoriích srovnávacího výzkumu, tedy v podnikatelském prostředí i v přístupu veřejné správy. Druhé místo obsadil</w:t>
      </w:r>
      <w:r w:rsidR="00CD43E6">
        <w:rPr>
          <w:rStyle w:val="Siln"/>
        </w:rPr>
        <w:t xml:space="preserve"> Rožnov pod Radhoštěm</w:t>
      </w:r>
      <w:r w:rsidR="00D350F7" w:rsidRPr="00D350F7">
        <w:rPr>
          <w:rStyle w:val="Siln"/>
        </w:rPr>
        <w:t xml:space="preserve"> a třetí </w:t>
      </w:r>
      <w:r w:rsidR="00675FDF">
        <w:rPr>
          <w:rStyle w:val="Siln"/>
        </w:rPr>
        <w:t>Holešov</w:t>
      </w:r>
      <w:r w:rsidR="00D350F7" w:rsidRPr="00D350F7">
        <w:rPr>
          <w:rStyle w:val="Siln"/>
        </w:rPr>
        <w:t xml:space="preserve">. </w:t>
      </w:r>
      <w:r w:rsidR="00B81185">
        <w:rPr>
          <w:rStyle w:val="Siln"/>
        </w:rPr>
        <w:t xml:space="preserve">Výsledky zpracovává </w:t>
      </w:r>
      <w:r w:rsidR="00D350F7" w:rsidRPr="00D350F7">
        <w:rPr>
          <w:rStyle w:val="Siln"/>
        </w:rPr>
        <w:t>analytická agentura Datank</w:t>
      </w:r>
      <w:r w:rsidR="00675FDF">
        <w:rPr>
          <w:rStyle w:val="Siln"/>
        </w:rPr>
        <w:t xml:space="preserve">, </w:t>
      </w:r>
      <w:r w:rsidR="00D350F7" w:rsidRPr="00D350F7">
        <w:rPr>
          <w:rStyle w:val="Siln"/>
        </w:rPr>
        <w:t>kter</w:t>
      </w:r>
      <w:r w:rsidR="00675FDF">
        <w:rPr>
          <w:rStyle w:val="Siln"/>
        </w:rPr>
        <w:t>á</w:t>
      </w:r>
      <w:r w:rsidR="00D350F7" w:rsidRPr="00D350F7">
        <w:rPr>
          <w:rStyle w:val="Siln"/>
        </w:rPr>
        <w:t xml:space="preserve"> hodnotí všechny obce s rozšířenou působností v České republice.</w:t>
      </w:r>
    </w:p>
    <w:p w14:paraId="2D3FCCD5" w14:textId="5878DA95" w:rsidR="004150D7" w:rsidRPr="009C1B40" w:rsidRDefault="00DC6B4C" w:rsidP="004150D7">
      <w:pPr>
        <w:spacing w:after="0"/>
        <w:rPr>
          <w:rFonts w:cstheme="minorHAnsi"/>
          <w:b/>
        </w:rPr>
      </w:pPr>
      <w:r>
        <w:rPr>
          <w:b/>
        </w:rPr>
        <w:t>V</w:t>
      </w:r>
      <w:r w:rsidR="00F44A36">
        <w:rPr>
          <w:b/>
        </w:rPr>
        <w:t> Uherském Hradišti se o podnikatele starají</w:t>
      </w:r>
    </w:p>
    <w:p w14:paraId="53AAA0D3" w14:textId="6B689BA9" w:rsidR="000E11B0" w:rsidRDefault="006A715D" w:rsidP="00453E6C">
      <w:pPr>
        <w:spacing w:after="0"/>
        <w:jc w:val="both"/>
        <w:rPr>
          <w:bCs/>
        </w:rPr>
      </w:pPr>
      <w:r>
        <w:rPr>
          <w:bCs/>
        </w:rPr>
        <w:t>Uherské Hradiště</w:t>
      </w:r>
      <w:r w:rsidR="0081591A">
        <w:rPr>
          <w:bCs/>
        </w:rPr>
        <w:t xml:space="preserve"> </w:t>
      </w:r>
      <w:r w:rsidR="0041316E">
        <w:rPr>
          <w:bCs/>
        </w:rPr>
        <w:t xml:space="preserve">má velmi vysoký </w:t>
      </w:r>
      <w:r w:rsidR="00465793">
        <w:rPr>
          <w:bCs/>
        </w:rPr>
        <w:t>podíl</w:t>
      </w:r>
      <w:r w:rsidR="000530A2">
        <w:rPr>
          <w:bCs/>
        </w:rPr>
        <w:t xml:space="preserve"> podn</w:t>
      </w:r>
      <w:r w:rsidR="000A4588">
        <w:rPr>
          <w:bCs/>
        </w:rPr>
        <w:t>ikajících osob v</w:t>
      </w:r>
      <w:r w:rsidR="00F44547">
        <w:rPr>
          <w:bCs/>
        </w:rPr>
        <w:t xml:space="preserve"> přepočtu na </w:t>
      </w:r>
      <w:r w:rsidR="000A4588">
        <w:rPr>
          <w:bCs/>
        </w:rPr>
        <w:t>ekonomicky aktivní obyvatelstv</w:t>
      </w:r>
      <w:r w:rsidR="00F44547">
        <w:rPr>
          <w:bCs/>
        </w:rPr>
        <w:t>o</w:t>
      </w:r>
      <w:r>
        <w:rPr>
          <w:bCs/>
        </w:rPr>
        <w:t>.</w:t>
      </w:r>
      <w:r w:rsidR="001E73AC">
        <w:rPr>
          <w:bCs/>
        </w:rPr>
        <w:t xml:space="preserve"> </w:t>
      </w:r>
      <w:r>
        <w:rPr>
          <w:bCs/>
        </w:rPr>
        <w:t xml:space="preserve">Město v srdci Slovácka </w:t>
      </w:r>
      <w:r w:rsidR="001E73AC">
        <w:rPr>
          <w:bCs/>
        </w:rPr>
        <w:t>se vý</w:t>
      </w:r>
      <w:r w:rsidR="006D5633">
        <w:rPr>
          <w:bCs/>
        </w:rPr>
        <w:t xml:space="preserve">razně rozrůstá, o čemž svědčí v rámci celého Zlínského kraje nejvyšší počet dokončených </w:t>
      </w:r>
      <w:r w:rsidR="00161EF7">
        <w:rPr>
          <w:bCs/>
        </w:rPr>
        <w:t xml:space="preserve">bytů na 1000 obyvatel. </w:t>
      </w:r>
      <w:r w:rsidR="008464C2">
        <w:rPr>
          <w:bCs/>
        </w:rPr>
        <w:t>Pokud jde o ekonomické údaje, může se radnice pochlubit vysokou likviditou</w:t>
      </w:r>
      <w:r w:rsidR="00CD0776">
        <w:rPr>
          <w:bCs/>
        </w:rPr>
        <w:t xml:space="preserve">, ale také nadprůměrnými výdaji věnovanými na kulturu nebo sport. </w:t>
      </w:r>
      <w:r w:rsidR="00561C62">
        <w:rPr>
          <w:bCs/>
        </w:rPr>
        <w:t xml:space="preserve">V regionu </w:t>
      </w:r>
      <w:r w:rsidR="0091035A">
        <w:rPr>
          <w:bCs/>
        </w:rPr>
        <w:t xml:space="preserve">zaznamenalo </w:t>
      </w:r>
      <w:r w:rsidR="00561C62">
        <w:rPr>
          <w:bCs/>
        </w:rPr>
        <w:t>Uhe</w:t>
      </w:r>
      <w:r w:rsidR="00301CF8">
        <w:rPr>
          <w:bCs/>
        </w:rPr>
        <w:t xml:space="preserve">rské Hradiště nejlepší výsledek v části výzkumu, který se věnuje přístupu veřejné správy. Velkou měrou se na tom </w:t>
      </w:r>
      <w:r w:rsidR="00C55AB8">
        <w:rPr>
          <w:bCs/>
        </w:rPr>
        <w:t>podíle</w:t>
      </w:r>
      <w:r w:rsidR="00655EF2">
        <w:rPr>
          <w:bCs/>
        </w:rPr>
        <w:t>l</w:t>
      </w:r>
      <w:r w:rsidR="00CF76AD">
        <w:rPr>
          <w:bCs/>
        </w:rPr>
        <w:t xml:space="preserve">y </w:t>
      </w:r>
      <w:r w:rsidR="00845E42">
        <w:rPr>
          <w:bCs/>
        </w:rPr>
        <w:t>kvalitní webové stránky z pohledu podnikatele,</w:t>
      </w:r>
      <w:r w:rsidR="00A07CD1">
        <w:rPr>
          <w:bCs/>
        </w:rPr>
        <w:t xml:space="preserve"> </w:t>
      </w:r>
      <w:r w:rsidR="0091035A">
        <w:rPr>
          <w:bCs/>
        </w:rPr>
        <w:t>na kterých j</w:t>
      </w:r>
      <w:r w:rsidR="00C978BB">
        <w:rPr>
          <w:bCs/>
        </w:rPr>
        <w:t>sou</w:t>
      </w:r>
      <w:r w:rsidR="0091035A">
        <w:rPr>
          <w:bCs/>
        </w:rPr>
        <w:t xml:space="preserve"> k</w:t>
      </w:r>
      <w:r w:rsidR="00A07CD1">
        <w:rPr>
          <w:bCs/>
        </w:rPr>
        <w:t xml:space="preserve"> nale</w:t>
      </w:r>
      <w:r w:rsidR="00C978BB">
        <w:rPr>
          <w:bCs/>
        </w:rPr>
        <w:t>zení</w:t>
      </w:r>
      <w:r w:rsidR="00A07CD1">
        <w:rPr>
          <w:bCs/>
        </w:rPr>
        <w:t xml:space="preserve"> v přehledné formě veškeré podstatné informace</w:t>
      </w:r>
      <w:r w:rsidR="00C978BB">
        <w:rPr>
          <w:bCs/>
        </w:rPr>
        <w:t xml:space="preserve"> </w:t>
      </w:r>
      <w:r w:rsidR="00A07CD1">
        <w:rPr>
          <w:bCs/>
        </w:rPr>
        <w:t>potřeb</w:t>
      </w:r>
      <w:r w:rsidR="00C978BB">
        <w:rPr>
          <w:bCs/>
        </w:rPr>
        <w:t>né</w:t>
      </w:r>
      <w:r w:rsidR="00A07CD1">
        <w:rPr>
          <w:bCs/>
        </w:rPr>
        <w:t xml:space="preserve"> pro </w:t>
      </w:r>
      <w:r w:rsidR="00096FC0">
        <w:rPr>
          <w:bCs/>
        </w:rPr>
        <w:t xml:space="preserve">komunikaci s veřejnou správou nebo například pro </w:t>
      </w:r>
      <w:r w:rsidR="00073E13">
        <w:rPr>
          <w:bCs/>
        </w:rPr>
        <w:t xml:space="preserve">rozvoj </w:t>
      </w:r>
      <w:r w:rsidR="00EC770E">
        <w:rPr>
          <w:bCs/>
        </w:rPr>
        <w:t xml:space="preserve">vlastního </w:t>
      </w:r>
      <w:r w:rsidR="00073E13">
        <w:rPr>
          <w:bCs/>
        </w:rPr>
        <w:t xml:space="preserve">podnikání. </w:t>
      </w:r>
      <w:r w:rsidR="00491FD6">
        <w:rPr>
          <w:bCs/>
        </w:rPr>
        <w:t xml:space="preserve">Město má také nejvyšší scóring úředních hodin, tedy </w:t>
      </w:r>
      <w:r w:rsidR="0031346B">
        <w:rPr>
          <w:bCs/>
        </w:rPr>
        <w:t xml:space="preserve">rozsah hodin, během kterých mohou podnikatelé i občané </w:t>
      </w:r>
      <w:r w:rsidR="008A5301">
        <w:rPr>
          <w:bCs/>
        </w:rPr>
        <w:t>přijít na úřad.</w:t>
      </w:r>
    </w:p>
    <w:p w14:paraId="17A14429" w14:textId="77777777" w:rsidR="00784004" w:rsidRPr="00605B67" w:rsidRDefault="00784004" w:rsidP="000206E3">
      <w:pPr>
        <w:spacing w:after="0"/>
        <w:rPr>
          <w:bCs/>
        </w:rPr>
      </w:pPr>
    </w:p>
    <w:p w14:paraId="63A89B1E" w14:textId="0EB7E91C" w:rsidR="00616C23" w:rsidRPr="00CC281D" w:rsidRDefault="00FC4BCD" w:rsidP="00FC4BCD">
      <w:pPr>
        <w:jc w:val="both"/>
        <w:rPr>
          <w:rFonts w:eastAsiaTheme="minorHAnsi"/>
          <w:i/>
          <w:iCs/>
        </w:rPr>
      </w:pPr>
      <w:r w:rsidRPr="004C0C80">
        <w:rPr>
          <w:i/>
        </w:rPr>
        <w:t>„</w:t>
      </w:r>
      <w:r w:rsidR="00B8276A">
        <w:rPr>
          <w:i/>
        </w:rPr>
        <w:t>Jsem samozřejmě spokoje</w:t>
      </w:r>
      <w:r w:rsidR="00935BE1">
        <w:rPr>
          <w:i/>
        </w:rPr>
        <w:t>n</w:t>
      </w:r>
      <w:r w:rsidR="00B8276A">
        <w:rPr>
          <w:i/>
        </w:rPr>
        <w:t xml:space="preserve">, protože po </w:t>
      </w:r>
      <w:r w:rsidR="00F74B2E">
        <w:rPr>
          <w:i/>
        </w:rPr>
        <w:t>loňském prvenství ve Zlínském kraji jsme dokázali obhájit</w:t>
      </w:r>
      <w:r w:rsidR="00CA0BB3">
        <w:rPr>
          <w:i/>
        </w:rPr>
        <w:t>,</w:t>
      </w:r>
      <w:r w:rsidR="00F74B2E">
        <w:rPr>
          <w:i/>
        </w:rPr>
        <w:t xml:space="preserve"> a to je pro m</w:t>
      </w:r>
      <w:r w:rsidR="00656692">
        <w:rPr>
          <w:i/>
        </w:rPr>
        <w:t>ě signálem, že to ne</w:t>
      </w:r>
      <w:r w:rsidR="00406EB7">
        <w:rPr>
          <w:i/>
        </w:rPr>
        <w:t>ní</w:t>
      </w:r>
      <w:r w:rsidR="00656692">
        <w:rPr>
          <w:i/>
        </w:rPr>
        <w:t xml:space="preserve"> nahodilá věc, že je to trend. </w:t>
      </w:r>
      <w:r w:rsidR="00A36B52">
        <w:rPr>
          <w:i/>
        </w:rPr>
        <w:t>P</w:t>
      </w:r>
      <w:r w:rsidR="00547AA5">
        <w:rPr>
          <w:i/>
        </w:rPr>
        <w:t>oděkovat musím samozřejmě podnikatelům, kteří v našem městě podnikají</w:t>
      </w:r>
      <w:r w:rsidR="005E0A5C">
        <w:rPr>
          <w:i/>
        </w:rPr>
        <w:t>.</w:t>
      </w:r>
      <w:r w:rsidR="00CA0BB3">
        <w:rPr>
          <w:i/>
        </w:rPr>
        <w:t xml:space="preserve"> </w:t>
      </w:r>
      <w:r w:rsidR="005C62A6">
        <w:rPr>
          <w:i/>
        </w:rPr>
        <w:t>My rozhodně nechceme usnout na vavřínech</w:t>
      </w:r>
      <w:r w:rsidR="00333B1C">
        <w:rPr>
          <w:i/>
        </w:rPr>
        <w:t>. V této chvíli máme těsně před otevřením coworkingového centra</w:t>
      </w:r>
      <w:r w:rsidR="00E750A5">
        <w:rPr>
          <w:i/>
        </w:rPr>
        <w:t xml:space="preserve">, které jsme začali budovat ve spolupráci se Zlínským </w:t>
      </w:r>
      <w:r w:rsidR="000730E2">
        <w:rPr>
          <w:i/>
        </w:rPr>
        <w:t>kreativním klastrem a v tuho chvíli nás dělí dny od otevření</w:t>
      </w:r>
      <w:r w:rsidR="007D0140">
        <w:rPr>
          <w:i/>
        </w:rPr>
        <w:t xml:space="preserve">. Najdou zde místo především začínající podnikatelé, kteří </w:t>
      </w:r>
      <w:r w:rsidR="002F2F26">
        <w:rPr>
          <w:i/>
        </w:rPr>
        <w:t>tady</w:t>
      </w:r>
      <w:r w:rsidR="007D0140">
        <w:rPr>
          <w:i/>
        </w:rPr>
        <w:t xml:space="preserve"> mohou sbírat cenné zkuše</w:t>
      </w:r>
      <w:r w:rsidR="00D0647A">
        <w:rPr>
          <w:i/>
        </w:rPr>
        <w:t xml:space="preserve">nosti bez toho, aby museli platit nájem drahých kanceláří. </w:t>
      </w:r>
      <w:r w:rsidR="00D019A9">
        <w:rPr>
          <w:i/>
        </w:rPr>
        <w:t>O</w:t>
      </w:r>
      <w:r w:rsidR="00D0647A">
        <w:rPr>
          <w:i/>
        </w:rPr>
        <w:t xml:space="preserve">sobně považuji za </w:t>
      </w:r>
      <w:r w:rsidR="0081203B">
        <w:rPr>
          <w:i/>
        </w:rPr>
        <w:t>velkou přednost tohoto startu podnikání, že se</w:t>
      </w:r>
      <w:r w:rsidR="00615E35">
        <w:rPr>
          <w:i/>
        </w:rPr>
        <w:t xml:space="preserve"> začínající</w:t>
      </w:r>
      <w:r w:rsidR="0081203B">
        <w:rPr>
          <w:i/>
        </w:rPr>
        <w:t xml:space="preserve"> mohou poučit z chyb, které</w:t>
      </w:r>
      <w:r w:rsidR="0083557C">
        <w:rPr>
          <w:i/>
        </w:rPr>
        <w:t xml:space="preserve"> udělali ti</w:t>
      </w:r>
      <w:r w:rsidR="0013345D">
        <w:rPr>
          <w:i/>
        </w:rPr>
        <w:t xml:space="preserve"> před</w:t>
      </w:r>
      <w:r w:rsidR="0083557C">
        <w:rPr>
          <w:i/>
        </w:rPr>
        <w:t xml:space="preserve"> nimi. Budeme zde pořádat řadu seminářů a setkání</w:t>
      </w:r>
      <w:r w:rsidR="00ED5CE9">
        <w:rPr>
          <w:i/>
        </w:rPr>
        <w:t xml:space="preserve"> nad nejrůznějšími problémy a já plně věřím, že i to přispěje k tomu, že naše město</w:t>
      </w:r>
      <w:r w:rsidR="00E72DB3">
        <w:rPr>
          <w:i/>
        </w:rPr>
        <w:t xml:space="preserve"> bude v oblasti podnikatelského sektoru ještě pestřejší</w:t>
      </w:r>
      <w:r w:rsidRPr="004C0C80">
        <w:rPr>
          <w:i/>
        </w:rPr>
        <w:t xml:space="preserve">,“ </w:t>
      </w:r>
      <w:r w:rsidR="004C0C80" w:rsidRPr="004C0C80">
        <w:t xml:space="preserve">říká </w:t>
      </w:r>
      <w:r w:rsidR="00923A3A">
        <w:t xml:space="preserve">starosta </w:t>
      </w:r>
      <w:r w:rsidR="000B0067">
        <w:t>Uherského Hradiště</w:t>
      </w:r>
      <w:r w:rsidR="00A60338">
        <w:t xml:space="preserve"> </w:t>
      </w:r>
      <w:r w:rsidR="0072167C">
        <w:t>Stanislav Blaha</w:t>
      </w:r>
      <w:r w:rsidRPr="004C0C80">
        <w:t>.</w:t>
      </w:r>
      <w:r w:rsidR="00CC281D">
        <w:t xml:space="preserve"> </w:t>
      </w:r>
    </w:p>
    <w:p w14:paraId="328949E9" w14:textId="30A9C9E5" w:rsidR="000206E3" w:rsidRDefault="008A5301" w:rsidP="000206E3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Rožnov </w:t>
      </w:r>
      <w:r w:rsidR="00FC6905">
        <w:rPr>
          <w:rFonts w:cstheme="minorHAnsi"/>
          <w:b/>
        </w:rPr>
        <w:t>obstál</w:t>
      </w:r>
      <w:r w:rsidR="00D324C8">
        <w:rPr>
          <w:rFonts w:cstheme="minorHAnsi"/>
          <w:b/>
        </w:rPr>
        <w:t xml:space="preserve"> v testu elektronické </w:t>
      </w:r>
      <w:r w:rsidR="00424AB5">
        <w:rPr>
          <w:rFonts w:cstheme="minorHAnsi"/>
          <w:b/>
        </w:rPr>
        <w:t>komunikace</w:t>
      </w:r>
      <w:r>
        <w:rPr>
          <w:rFonts w:cstheme="minorHAnsi"/>
          <w:b/>
        </w:rPr>
        <w:t>, Holešov</w:t>
      </w:r>
      <w:r w:rsidR="00575DBD">
        <w:rPr>
          <w:rFonts w:cstheme="minorHAnsi"/>
          <w:b/>
        </w:rPr>
        <w:t xml:space="preserve"> </w:t>
      </w:r>
      <w:r w:rsidR="007B42F8">
        <w:rPr>
          <w:rFonts w:cstheme="minorHAnsi"/>
          <w:b/>
        </w:rPr>
        <w:t>má nejlepší podnikatelské prostředí</w:t>
      </w:r>
    </w:p>
    <w:p w14:paraId="63CE4014" w14:textId="56C8DD8C" w:rsidR="00DE29B9" w:rsidRDefault="00287D29" w:rsidP="006418BF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Rožnov pod Radhoštěm zaz</w:t>
      </w:r>
      <w:r w:rsidR="009D0CDB">
        <w:rPr>
          <w:rFonts w:cstheme="minorHAnsi"/>
          <w:bCs/>
        </w:rPr>
        <w:t>namenává na Zlínsku velmi vysok</w:t>
      </w:r>
      <w:r w:rsidR="00C62E1A">
        <w:rPr>
          <w:rFonts w:cstheme="minorHAnsi"/>
          <w:bCs/>
        </w:rPr>
        <w:t xml:space="preserve">ý meziroční nárůst počtu ekonomických subjektů, </w:t>
      </w:r>
      <w:r w:rsidR="009921FC">
        <w:rPr>
          <w:rFonts w:cstheme="minorHAnsi"/>
          <w:bCs/>
        </w:rPr>
        <w:t xml:space="preserve">vysoká cena stavebních pozemků svědčí </w:t>
      </w:r>
      <w:r w:rsidR="003430E2">
        <w:rPr>
          <w:rFonts w:cstheme="minorHAnsi"/>
          <w:bCs/>
        </w:rPr>
        <w:t xml:space="preserve">o atraktivitě </w:t>
      </w:r>
      <w:r w:rsidR="00587324">
        <w:rPr>
          <w:rFonts w:cstheme="minorHAnsi"/>
          <w:bCs/>
        </w:rPr>
        <w:t xml:space="preserve">lokality. </w:t>
      </w:r>
      <w:r w:rsidR="0070132F">
        <w:rPr>
          <w:rFonts w:cstheme="minorHAnsi"/>
          <w:bCs/>
        </w:rPr>
        <w:t>Rožnovská radnice vynaklá</w:t>
      </w:r>
      <w:r w:rsidR="00090CA1">
        <w:rPr>
          <w:rFonts w:cstheme="minorHAnsi"/>
          <w:bCs/>
        </w:rPr>
        <w:t>dá v porovnání s ostatními městy v kraji podprůměrné fi</w:t>
      </w:r>
      <w:r w:rsidR="00A72E3B">
        <w:rPr>
          <w:rFonts w:cstheme="minorHAnsi"/>
          <w:bCs/>
        </w:rPr>
        <w:t xml:space="preserve">nanční </w:t>
      </w:r>
      <w:r w:rsidR="008F39B2">
        <w:rPr>
          <w:rFonts w:cstheme="minorHAnsi"/>
          <w:bCs/>
        </w:rPr>
        <w:t>prostředky</w:t>
      </w:r>
      <w:r w:rsidR="00A72E3B">
        <w:rPr>
          <w:rFonts w:cstheme="minorHAnsi"/>
          <w:bCs/>
        </w:rPr>
        <w:t xml:space="preserve"> na dluhovou službu. </w:t>
      </w:r>
      <w:r w:rsidR="00235700">
        <w:rPr>
          <w:rFonts w:cstheme="minorHAnsi"/>
          <w:bCs/>
        </w:rPr>
        <w:t xml:space="preserve">Město především </w:t>
      </w:r>
      <w:r w:rsidR="006F04B3">
        <w:rPr>
          <w:rFonts w:cstheme="minorHAnsi"/>
          <w:bCs/>
        </w:rPr>
        <w:t>uspělo v testu elektronické komunikace</w:t>
      </w:r>
      <w:r w:rsidR="006B22D0">
        <w:rPr>
          <w:rFonts w:cstheme="minorHAnsi"/>
          <w:bCs/>
        </w:rPr>
        <w:t xml:space="preserve">, v němž se ověřuje včasnost a kvalita odpovědí na </w:t>
      </w:r>
      <w:r w:rsidR="00575DBD">
        <w:rPr>
          <w:rFonts w:cstheme="minorHAnsi"/>
          <w:bCs/>
        </w:rPr>
        <w:t xml:space="preserve">fiktivní podnikatelské dotazy. Bronz na Zlínsku </w:t>
      </w:r>
      <w:r w:rsidR="00263D7E">
        <w:rPr>
          <w:rFonts w:cstheme="minorHAnsi"/>
          <w:bCs/>
        </w:rPr>
        <w:t xml:space="preserve">bere </w:t>
      </w:r>
      <w:r w:rsidR="00575DBD">
        <w:rPr>
          <w:rFonts w:cstheme="minorHAnsi"/>
          <w:bCs/>
        </w:rPr>
        <w:t>Holešov,</w:t>
      </w:r>
      <w:r w:rsidR="00263D7E">
        <w:rPr>
          <w:rFonts w:cstheme="minorHAnsi"/>
          <w:bCs/>
        </w:rPr>
        <w:t xml:space="preserve"> </w:t>
      </w:r>
      <w:r w:rsidR="00BE03D9">
        <w:rPr>
          <w:rFonts w:cstheme="minorHAnsi"/>
          <w:bCs/>
        </w:rPr>
        <w:t xml:space="preserve">a to především díky kvalitním podmínkám pracovního trhu. </w:t>
      </w:r>
      <w:r w:rsidR="005C4CA7">
        <w:rPr>
          <w:rFonts w:cstheme="minorHAnsi"/>
          <w:bCs/>
        </w:rPr>
        <w:t>Podíl dlouhodobě nezaměstnaných je zde</w:t>
      </w:r>
      <w:r w:rsidR="0083595C">
        <w:rPr>
          <w:rFonts w:cstheme="minorHAnsi"/>
          <w:bCs/>
        </w:rPr>
        <w:t xml:space="preserve"> vůbec nejnižší, přitom lid</w:t>
      </w:r>
      <w:r w:rsidR="00C74ED5">
        <w:rPr>
          <w:rFonts w:cstheme="minorHAnsi"/>
          <w:bCs/>
        </w:rPr>
        <w:t>í</w:t>
      </w:r>
      <w:r w:rsidR="0083595C">
        <w:rPr>
          <w:rFonts w:cstheme="minorHAnsi"/>
          <w:bCs/>
        </w:rPr>
        <w:t xml:space="preserve"> zde </w:t>
      </w:r>
      <w:r w:rsidR="00926605">
        <w:rPr>
          <w:rFonts w:cstheme="minorHAnsi"/>
          <w:bCs/>
        </w:rPr>
        <w:t xml:space="preserve">zároveň výrazně přibývá. </w:t>
      </w:r>
      <w:r w:rsidR="00372A20">
        <w:rPr>
          <w:rFonts w:cstheme="minorHAnsi"/>
          <w:bCs/>
        </w:rPr>
        <w:t xml:space="preserve">Daň z nemovitosti je </w:t>
      </w:r>
      <w:r w:rsidR="00C74ED5">
        <w:rPr>
          <w:rFonts w:cstheme="minorHAnsi"/>
          <w:bCs/>
        </w:rPr>
        <w:t>v Holešově</w:t>
      </w:r>
      <w:r w:rsidR="00372A20">
        <w:rPr>
          <w:rFonts w:cstheme="minorHAnsi"/>
          <w:bCs/>
        </w:rPr>
        <w:t xml:space="preserve"> na </w:t>
      </w:r>
      <w:r w:rsidR="00F32051">
        <w:rPr>
          <w:rFonts w:cstheme="minorHAnsi"/>
          <w:bCs/>
        </w:rPr>
        <w:t>nejnižší úrovni</w:t>
      </w:r>
      <w:r w:rsidR="006D3362">
        <w:rPr>
          <w:rFonts w:cstheme="minorHAnsi"/>
          <w:bCs/>
        </w:rPr>
        <w:t xml:space="preserve">, ceny stavebních pozemků </w:t>
      </w:r>
      <w:r w:rsidR="000F7D7A">
        <w:rPr>
          <w:rFonts w:cstheme="minorHAnsi"/>
          <w:bCs/>
        </w:rPr>
        <w:lastRenderedPageBreak/>
        <w:t xml:space="preserve">v porovnání s krajskými konkurenty příznivé. </w:t>
      </w:r>
      <w:r w:rsidR="006D0136">
        <w:rPr>
          <w:rFonts w:cstheme="minorHAnsi"/>
          <w:bCs/>
        </w:rPr>
        <w:t xml:space="preserve">Místní radnice se může pochlubit vysokým podílem výdajů, které věnuje na </w:t>
      </w:r>
      <w:r w:rsidR="00476CC0">
        <w:rPr>
          <w:rFonts w:cstheme="minorHAnsi"/>
          <w:bCs/>
        </w:rPr>
        <w:t>sociální péč</w:t>
      </w:r>
      <w:r w:rsidR="00C74ED5">
        <w:rPr>
          <w:rFonts w:cstheme="minorHAnsi"/>
          <w:bCs/>
        </w:rPr>
        <w:t>i</w:t>
      </w:r>
      <w:r w:rsidR="00476CC0">
        <w:rPr>
          <w:rFonts w:cstheme="minorHAnsi"/>
          <w:bCs/>
        </w:rPr>
        <w:t xml:space="preserve"> a na kulturu.</w:t>
      </w:r>
    </w:p>
    <w:p w14:paraId="519BE07C" w14:textId="77777777" w:rsidR="00E67E7F" w:rsidRPr="009B5662" w:rsidRDefault="00E67E7F" w:rsidP="000206E3">
      <w:pPr>
        <w:spacing w:after="0"/>
        <w:rPr>
          <w:rFonts w:cstheme="minorHAnsi"/>
          <w:bCs/>
        </w:rPr>
      </w:pPr>
    </w:p>
    <w:p w14:paraId="2C1DF07B" w14:textId="38205C6C" w:rsidR="00562971" w:rsidRPr="00F03667" w:rsidRDefault="00793D1E" w:rsidP="000206E3">
      <w:pPr>
        <w:jc w:val="both"/>
        <w:rPr>
          <w:rFonts w:cs="Calibri"/>
          <w:i/>
          <w:iCs/>
          <w:szCs w:val="24"/>
        </w:rPr>
      </w:pPr>
      <w:r w:rsidRPr="00F03667">
        <w:rPr>
          <w:rFonts w:cs="Calibri"/>
          <w:i/>
          <w:iCs/>
          <w:szCs w:val="24"/>
        </w:rPr>
        <w:t xml:space="preserve">Srovnávací výzkum Město pro byznys již </w:t>
      </w:r>
      <w:r w:rsidR="00F03667">
        <w:rPr>
          <w:rFonts w:cs="Calibri"/>
          <w:i/>
          <w:iCs/>
          <w:szCs w:val="24"/>
        </w:rPr>
        <w:t>třináctým</w:t>
      </w:r>
      <w:r w:rsidRPr="00F03667">
        <w:rPr>
          <w:rFonts w:cs="Calibri"/>
          <w:i/>
          <w:iCs/>
          <w:szCs w:val="24"/>
        </w:rPr>
        <w:t xml:space="preserve"> rokem hodnotí podnikatelský potenciál měst a</w:t>
      </w:r>
      <w:r w:rsidR="006A2F54" w:rsidRPr="00F03667">
        <w:rPr>
          <w:rFonts w:cs="Calibri"/>
          <w:i/>
          <w:iCs/>
          <w:szCs w:val="24"/>
        </w:rPr>
        <w:t> </w:t>
      </w:r>
      <w:r w:rsidRPr="00F03667">
        <w:rPr>
          <w:rFonts w:cs="Calibri"/>
          <w:i/>
          <w:iCs/>
          <w:szCs w:val="24"/>
        </w:rPr>
        <w:t>obcí v České republice. Detailnímu zkoumání jsou podrobena všechna města a obce s rozšířenou působností. Analytici agentury Datank, která za výzkumem stojí po datové stránce</w:t>
      </w:r>
      <w:r w:rsidR="00BA1F65">
        <w:rPr>
          <w:rFonts w:cs="Calibri"/>
          <w:i/>
          <w:iCs/>
          <w:szCs w:val="24"/>
        </w:rPr>
        <w:t xml:space="preserve">, </w:t>
      </w:r>
      <w:r w:rsidRPr="00F03667">
        <w:rPr>
          <w:rFonts w:cs="Calibri"/>
          <w:i/>
          <w:iCs/>
          <w:szCs w:val="24"/>
        </w:rPr>
        <w:t>dělí své hodnocení do dvou hlavních kategorií, podnikatelské prostředí a přístup veřejné správy</w:t>
      </w:r>
      <w:r w:rsidR="004A5838">
        <w:rPr>
          <w:rFonts w:cs="Calibri"/>
          <w:i/>
          <w:iCs/>
          <w:szCs w:val="24"/>
        </w:rPr>
        <w:t xml:space="preserve">. </w:t>
      </w:r>
      <w:r w:rsidRPr="00F03667">
        <w:rPr>
          <w:rFonts w:cs="Calibri"/>
          <w:i/>
          <w:iCs/>
          <w:szCs w:val="24"/>
        </w:rPr>
        <w:t>V rámci výzkumu jsou shrnuty všechny důležité informace a</w:t>
      </w:r>
      <w:r w:rsidR="006A2F54" w:rsidRPr="00F03667">
        <w:rPr>
          <w:rFonts w:cs="Calibri"/>
          <w:i/>
          <w:iCs/>
          <w:szCs w:val="24"/>
        </w:rPr>
        <w:t> </w:t>
      </w:r>
      <w:r w:rsidRPr="00F03667">
        <w:rPr>
          <w:rFonts w:cs="Calibri"/>
          <w:i/>
          <w:iCs/>
          <w:szCs w:val="24"/>
        </w:rPr>
        <w:t>statistická data, která dále rozvíjejí diskuzi o vývoji podnikatelského prostředí v ČR.</w:t>
      </w:r>
      <w:r w:rsidR="00E622E9" w:rsidRPr="00F03667">
        <w:rPr>
          <w:rFonts w:cs="Calibri"/>
          <w:i/>
          <w:iCs/>
          <w:szCs w:val="24"/>
        </w:rPr>
        <w:t xml:space="preserve"> </w:t>
      </w:r>
      <w:r w:rsidR="0018288D" w:rsidRPr="00F03667">
        <w:rPr>
          <w:rFonts w:cs="Calibri"/>
          <w:i/>
          <w:iCs/>
          <w:szCs w:val="24"/>
        </w:rPr>
        <w:t xml:space="preserve">Pořadí </w:t>
      </w:r>
      <w:r w:rsidR="009464A7">
        <w:rPr>
          <w:rFonts w:cs="Calibri"/>
          <w:i/>
          <w:iCs/>
          <w:szCs w:val="24"/>
        </w:rPr>
        <w:t xml:space="preserve">se </w:t>
      </w:r>
      <w:r w:rsidR="0018288D" w:rsidRPr="00F03667">
        <w:rPr>
          <w:rFonts w:cs="Calibri"/>
          <w:i/>
          <w:iCs/>
          <w:szCs w:val="24"/>
        </w:rPr>
        <w:t>vyhodnocuje za jednotlivé kraje a také za celou republiku.</w:t>
      </w:r>
      <w:r w:rsidR="00217A92">
        <w:rPr>
          <w:rFonts w:cs="Calibri"/>
          <w:i/>
          <w:iCs/>
          <w:szCs w:val="24"/>
        </w:rPr>
        <w:t xml:space="preserve"> Celorepublikové výsledky budou v letošním ročníku </w:t>
      </w:r>
      <w:r w:rsidR="005202F9">
        <w:rPr>
          <w:rFonts w:cs="Calibri"/>
          <w:i/>
          <w:iCs/>
          <w:szCs w:val="24"/>
        </w:rPr>
        <w:t xml:space="preserve">poprvé </w:t>
      </w:r>
      <w:r w:rsidR="00217A92">
        <w:rPr>
          <w:rFonts w:cs="Calibri"/>
          <w:i/>
          <w:iCs/>
          <w:szCs w:val="24"/>
        </w:rPr>
        <w:t>převáženy výsledky srovnávacího výzkumu</w:t>
      </w:r>
      <w:r w:rsidR="00336F90">
        <w:rPr>
          <w:rFonts w:cs="Calibri"/>
          <w:i/>
          <w:iCs/>
          <w:szCs w:val="24"/>
        </w:rPr>
        <w:t xml:space="preserve"> zaměřeného na kraje</w:t>
      </w:r>
      <w:r w:rsidR="00217A92">
        <w:rPr>
          <w:rFonts w:cs="Calibri"/>
          <w:i/>
          <w:iCs/>
          <w:szCs w:val="24"/>
        </w:rPr>
        <w:t xml:space="preserve"> Místo pro život</w:t>
      </w:r>
      <w:r w:rsidR="00495296">
        <w:rPr>
          <w:rFonts w:cs="Calibri"/>
          <w:i/>
          <w:iCs/>
          <w:szCs w:val="24"/>
        </w:rPr>
        <w:t>.</w:t>
      </w:r>
      <w:r w:rsidR="004A4C28">
        <w:rPr>
          <w:rFonts w:cs="Calibri"/>
          <w:i/>
          <w:iCs/>
          <w:szCs w:val="24"/>
        </w:rPr>
        <w:t xml:space="preserve"> </w:t>
      </w:r>
      <w:r w:rsidR="00D51518">
        <w:rPr>
          <w:rFonts w:cs="Calibri"/>
          <w:i/>
          <w:iCs/>
          <w:szCs w:val="24"/>
        </w:rPr>
        <w:t xml:space="preserve">Místo dobré pro podnikání </w:t>
      </w:r>
      <w:r w:rsidR="00B446B0">
        <w:rPr>
          <w:rFonts w:cs="Calibri"/>
          <w:i/>
          <w:iCs/>
          <w:szCs w:val="24"/>
        </w:rPr>
        <w:t>by totiž mělo být</w:t>
      </w:r>
      <w:r w:rsidR="00D51518">
        <w:rPr>
          <w:rFonts w:cs="Calibri"/>
          <w:i/>
          <w:iCs/>
          <w:szCs w:val="24"/>
        </w:rPr>
        <w:t xml:space="preserve"> i dobrým místem pro život</w:t>
      </w:r>
      <w:r w:rsidR="00350429">
        <w:rPr>
          <w:rFonts w:cs="Calibri"/>
          <w:i/>
          <w:iCs/>
          <w:szCs w:val="24"/>
        </w:rPr>
        <w:t>!</w:t>
      </w:r>
      <w:r w:rsidR="00495296">
        <w:rPr>
          <w:rFonts w:cs="Calibri"/>
          <w:i/>
          <w:iCs/>
          <w:szCs w:val="24"/>
        </w:rPr>
        <w:t xml:space="preserve"> </w:t>
      </w:r>
      <w:r w:rsidR="00E63B72" w:rsidRPr="00F03667">
        <w:rPr>
          <w:rFonts w:cs="Calibri"/>
          <w:i/>
          <w:iCs/>
          <w:szCs w:val="24"/>
        </w:rPr>
        <w:t xml:space="preserve">Vyhlašovatelem výzkumu je týdeník Ekonom, partnerem </w:t>
      </w:r>
      <w:r w:rsidR="00E108B9" w:rsidRPr="00F03667">
        <w:rPr>
          <w:rFonts w:cs="Calibri"/>
          <w:i/>
          <w:iCs/>
          <w:szCs w:val="24"/>
        </w:rPr>
        <w:t>Stavební skupina</w:t>
      </w:r>
      <w:r w:rsidR="00E63B72" w:rsidRPr="00F03667">
        <w:rPr>
          <w:rFonts w:cs="Calibri"/>
          <w:i/>
          <w:iCs/>
          <w:szCs w:val="24"/>
        </w:rPr>
        <w:t xml:space="preserve"> </w:t>
      </w:r>
      <w:r w:rsidR="00E108B9" w:rsidRPr="00F03667">
        <w:rPr>
          <w:rFonts w:cs="Calibri"/>
          <w:i/>
          <w:iCs/>
          <w:szCs w:val="24"/>
        </w:rPr>
        <w:t xml:space="preserve">EUROVIA </w:t>
      </w:r>
      <w:r w:rsidR="00E63B72" w:rsidRPr="00F03667">
        <w:rPr>
          <w:rFonts w:cs="Calibri"/>
          <w:i/>
          <w:iCs/>
          <w:szCs w:val="24"/>
        </w:rPr>
        <w:t>CS</w:t>
      </w:r>
      <w:r w:rsidR="0080130E">
        <w:rPr>
          <w:rFonts w:cs="Calibri"/>
          <w:i/>
          <w:iCs/>
          <w:szCs w:val="24"/>
        </w:rPr>
        <w:t xml:space="preserve"> a Svaz měst a obcí ČR.</w:t>
      </w:r>
    </w:p>
    <w:tbl>
      <w:tblPr>
        <w:tblpPr w:leftFromText="141" w:rightFromText="141" w:vertAnchor="text" w:horzAnchor="margin" w:tblpXSpec="right" w:tblpY="32"/>
        <w:tblOverlap w:val="never"/>
        <w:tblW w:w="2747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7"/>
      </w:tblGrid>
      <w:tr w:rsidR="000206E3" w:rsidRPr="00BF6E83" w14:paraId="67879403" w14:textId="77777777" w:rsidTr="005E64B7">
        <w:trPr>
          <w:trHeight w:hRule="exact" w:val="314"/>
        </w:trPr>
        <w:tc>
          <w:tcPr>
            <w:tcW w:w="2747" w:type="dxa"/>
            <w:noWrap/>
            <w:vAlign w:val="center"/>
          </w:tcPr>
          <w:p w14:paraId="5E1505AD" w14:textId="77777777" w:rsidR="000206E3" w:rsidRPr="00843869" w:rsidRDefault="000206E3" w:rsidP="005E64B7">
            <w:pPr>
              <w:tabs>
                <w:tab w:val="left" w:pos="225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16"/>
              </w:rPr>
            </w:pPr>
            <w:r w:rsidRPr="00843869">
              <w:rPr>
                <w:rFonts w:ascii="Arial" w:eastAsia="Arial Unicode MS" w:hAnsi="Arial" w:cs="Arial"/>
                <w:b/>
                <w:bCs/>
                <w:sz w:val="20"/>
                <w:szCs w:val="16"/>
              </w:rPr>
              <w:t>Celkové pořadí</w:t>
            </w:r>
          </w:p>
        </w:tc>
      </w:tr>
      <w:tr w:rsidR="000206E3" w:rsidRPr="00BF6E83" w14:paraId="3B1D516B" w14:textId="77777777" w:rsidTr="005E64B7">
        <w:trPr>
          <w:trHeight w:hRule="exact" w:val="258"/>
        </w:trPr>
        <w:tc>
          <w:tcPr>
            <w:tcW w:w="2747" w:type="dxa"/>
            <w:noWrap/>
            <w:vAlign w:val="center"/>
          </w:tcPr>
          <w:p w14:paraId="574632F2" w14:textId="2AE24AE5" w:rsidR="000206E3" w:rsidRPr="00843869" w:rsidRDefault="000206E3" w:rsidP="005E64B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843869">
              <w:rPr>
                <w:rFonts w:ascii="Arial" w:hAnsi="Arial" w:cs="Arial"/>
                <w:b/>
                <w:sz w:val="20"/>
                <w:szCs w:val="16"/>
              </w:rPr>
              <w:t xml:space="preserve">1. </w:t>
            </w:r>
            <w:r w:rsidR="0072167C">
              <w:rPr>
                <w:rFonts w:ascii="Arial" w:hAnsi="Arial" w:cs="Arial"/>
                <w:b/>
                <w:sz w:val="20"/>
                <w:szCs w:val="16"/>
              </w:rPr>
              <w:t>Uherské Hradiště</w:t>
            </w:r>
          </w:p>
        </w:tc>
      </w:tr>
      <w:tr w:rsidR="000206E3" w:rsidRPr="00BF6E83" w14:paraId="3D45BC4E" w14:textId="77777777" w:rsidTr="005E64B7">
        <w:trPr>
          <w:trHeight w:hRule="exact" w:val="258"/>
        </w:trPr>
        <w:tc>
          <w:tcPr>
            <w:tcW w:w="2747" w:type="dxa"/>
            <w:noWrap/>
            <w:vAlign w:val="center"/>
          </w:tcPr>
          <w:p w14:paraId="6EC95819" w14:textId="58A6846F" w:rsidR="000206E3" w:rsidRPr="00843869" w:rsidRDefault="000206E3" w:rsidP="005E64B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2. </w:t>
            </w:r>
            <w:r w:rsidR="00EE410E">
              <w:rPr>
                <w:rFonts w:ascii="Arial" w:hAnsi="Arial" w:cs="Arial"/>
                <w:b/>
                <w:sz w:val="20"/>
                <w:szCs w:val="16"/>
              </w:rPr>
              <w:t>Rožnov p. Radhoš</w:t>
            </w:r>
            <w:r w:rsidR="008F75C8">
              <w:rPr>
                <w:rFonts w:ascii="Arial" w:hAnsi="Arial" w:cs="Arial"/>
                <w:b/>
                <w:sz w:val="20"/>
                <w:szCs w:val="16"/>
              </w:rPr>
              <w:t>těm</w:t>
            </w:r>
          </w:p>
        </w:tc>
      </w:tr>
      <w:tr w:rsidR="000206E3" w:rsidRPr="00BF6E83" w14:paraId="72CCD09A" w14:textId="77777777" w:rsidTr="005E64B7">
        <w:trPr>
          <w:trHeight w:hRule="exact" w:val="258"/>
        </w:trPr>
        <w:tc>
          <w:tcPr>
            <w:tcW w:w="2747" w:type="dxa"/>
            <w:noWrap/>
            <w:vAlign w:val="center"/>
          </w:tcPr>
          <w:p w14:paraId="3755D4AD" w14:textId="45B4157A" w:rsidR="000206E3" w:rsidRPr="00843869" w:rsidRDefault="000206E3" w:rsidP="005E64B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843869">
              <w:rPr>
                <w:rFonts w:ascii="Arial" w:hAnsi="Arial" w:cs="Arial"/>
                <w:b/>
                <w:sz w:val="20"/>
                <w:szCs w:val="16"/>
              </w:rPr>
              <w:t>3.</w:t>
            </w:r>
            <w:r w:rsidR="00DF1B9A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="008F75C8">
              <w:rPr>
                <w:rFonts w:ascii="Arial" w:hAnsi="Arial" w:cs="Arial"/>
                <w:b/>
                <w:sz w:val="20"/>
                <w:szCs w:val="16"/>
              </w:rPr>
              <w:t>Holešov</w:t>
            </w:r>
          </w:p>
        </w:tc>
      </w:tr>
      <w:tr w:rsidR="000206E3" w:rsidRPr="00BF6E83" w14:paraId="5B4E4E7F" w14:textId="77777777" w:rsidTr="005E64B7">
        <w:trPr>
          <w:trHeight w:hRule="exact" w:val="258"/>
        </w:trPr>
        <w:tc>
          <w:tcPr>
            <w:tcW w:w="2747" w:type="dxa"/>
            <w:noWrap/>
            <w:vAlign w:val="center"/>
          </w:tcPr>
          <w:p w14:paraId="366BA965" w14:textId="7686BA6E" w:rsidR="000206E3" w:rsidRPr="00843869" w:rsidRDefault="000206E3" w:rsidP="005E64B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843869">
              <w:rPr>
                <w:rFonts w:ascii="Arial" w:hAnsi="Arial" w:cs="Arial"/>
                <w:b/>
                <w:sz w:val="20"/>
                <w:szCs w:val="16"/>
              </w:rPr>
              <w:t xml:space="preserve">4. </w:t>
            </w:r>
            <w:r w:rsidR="008F75C8">
              <w:rPr>
                <w:rFonts w:ascii="Arial" w:hAnsi="Arial" w:cs="Arial"/>
                <w:b/>
                <w:sz w:val="20"/>
                <w:szCs w:val="16"/>
              </w:rPr>
              <w:t>Zlín</w:t>
            </w:r>
          </w:p>
        </w:tc>
      </w:tr>
      <w:tr w:rsidR="000206E3" w:rsidRPr="00BF6E83" w14:paraId="66FB786D" w14:textId="77777777" w:rsidTr="005E64B7">
        <w:trPr>
          <w:trHeight w:hRule="exact" w:val="258"/>
        </w:trPr>
        <w:tc>
          <w:tcPr>
            <w:tcW w:w="2747" w:type="dxa"/>
            <w:noWrap/>
            <w:vAlign w:val="center"/>
          </w:tcPr>
          <w:p w14:paraId="662650ED" w14:textId="26067629" w:rsidR="000206E3" w:rsidRPr="00843869" w:rsidRDefault="000206E3" w:rsidP="005E64B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843869">
              <w:rPr>
                <w:rFonts w:ascii="Arial" w:hAnsi="Arial" w:cs="Arial"/>
                <w:b/>
                <w:sz w:val="20"/>
                <w:szCs w:val="16"/>
              </w:rPr>
              <w:t xml:space="preserve">5. </w:t>
            </w:r>
            <w:r w:rsidR="008F75C8">
              <w:rPr>
                <w:rFonts w:ascii="Arial" w:hAnsi="Arial" w:cs="Arial"/>
                <w:b/>
                <w:sz w:val="20"/>
                <w:szCs w:val="16"/>
              </w:rPr>
              <w:t>Valašské Klobouky</w:t>
            </w:r>
          </w:p>
        </w:tc>
      </w:tr>
      <w:tr w:rsidR="000206E3" w:rsidRPr="00BF6E83" w14:paraId="55F9F701" w14:textId="77777777" w:rsidTr="005E64B7">
        <w:trPr>
          <w:trHeight w:hRule="exact" w:val="258"/>
        </w:trPr>
        <w:tc>
          <w:tcPr>
            <w:tcW w:w="2747" w:type="dxa"/>
            <w:noWrap/>
            <w:vAlign w:val="center"/>
          </w:tcPr>
          <w:p w14:paraId="5847CFC1" w14:textId="2443B867" w:rsidR="000206E3" w:rsidRPr="00843869" w:rsidRDefault="000206E3" w:rsidP="005E64B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6. </w:t>
            </w:r>
            <w:r w:rsidR="00E24213">
              <w:rPr>
                <w:rFonts w:ascii="Arial" w:hAnsi="Arial" w:cs="Arial"/>
                <w:b/>
                <w:sz w:val="20"/>
                <w:szCs w:val="16"/>
              </w:rPr>
              <w:t>Kroměříž</w:t>
            </w:r>
          </w:p>
        </w:tc>
      </w:tr>
      <w:tr w:rsidR="000206E3" w:rsidRPr="00BF6E83" w14:paraId="32CA674C" w14:textId="77777777" w:rsidTr="005E64B7">
        <w:trPr>
          <w:trHeight w:hRule="exact" w:val="258"/>
        </w:trPr>
        <w:tc>
          <w:tcPr>
            <w:tcW w:w="2747" w:type="dxa"/>
            <w:noWrap/>
            <w:vAlign w:val="center"/>
          </w:tcPr>
          <w:p w14:paraId="7185BDAC" w14:textId="14D16558" w:rsidR="000206E3" w:rsidRPr="00843869" w:rsidRDefault="000206E3" w:rsidP="005E64B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843869">
              <w:rPr>
                <w:rFonts w:ascii="Arial" w:hAnsi="Arial" w:cs="Arial"/>
                <w:b/>
                <w:sz w:val="20"/>
                <w:szCs w:val="16"/>
              </w:rPr>
              <w:t xml:space="preserve">7. </w:t>
            </w:r>
            <w:r w:rsidR="00E24213">
              <w:rPr>
                <w:rFonts w:ascii="Arial" w:hAnsi="Arial" w:cs="Arial"/>
                <w:b/>
                <w:sz w:val="20"/>
                <w:szCs w:val="16"/>
              </w:rPr>
              <w:t>Vsetín</w:t>
            </w:r>
          </w:p>
        </w:tc>
      </w:tr>
      <w:tr w:rsidR="00AB292D" w:rsidRPr="00BF6E83" w14:paraId="0E7EF1A2" w14:textId="77777777" w:rsidTr="005E64B7">
        <w:trPr>
          <w:trHeight w:hRule="exact" w:val="258"/>
        </w:trPr>
        <w:tc>
          <w:tcPr>
            <w:tcW w:w="2747" w:type="dxa"/>
            <w:noWrap/>
            <w:vAlign w:val="center"/>
          </w:tcPr>
          <w:p w14:paraId="74F8F940" w14:textId="78F534DB" w:rsidR="00AB292D" w:rsidRPr="00843869" w:rsidRDefault="00AB292D" w:rsidP="005E64B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8. </w:t>
            </w:r>
            <w:r w:rsidR="00E24213">
              <w:rPr>
                <w:rFonts w:ascii="Arial" w:hAnsi="Arial" w:cs="Arial"/>
                <w:b/>
                <w:sz w:val="20"/>
                <w:szCs w:val="16"/>
              </w:rPr>
              <w:t>Uherský Brod</w:t>
            </w:r>
          </w:p>
        </w:tc>
      </w:tr>
      <w:tr w:rsidR="00AB292D" w:rsidRPr="00BF6E83" w14:paraId="5BD18D1E" w14:textId="77777777" w:rsidTr="005E64B7">
        <w:trPr>
          <w:trHeight w:hRule="exact" w:val="258"/>
        </w:trPr>
        <w:tc>
          <w:tcPr>
            <w:tcW w:w="2747" w:type="dxa"/>
            <w:noWrap/>
            <w:vAlign w:val="center"/>
          </w:tcPr>
          <w:p w14:paraId="46343492" w14:textId="41E67688" w:rsidR="00AB292D" w:rsidRPr="00843869" w:rsidRDefault="00AB292D" w:rsidP="005E64B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9. </w:t>
            </w:r>
            <w:r w:rsidR="00E24213">
              <w:rPr>
                <w:rFonts w:ascii="Arial" w:hAnsi="Arial" w:cs="Arial"/>
                <w:b/>
                <w:sz w:val="20"/>
                <w:szCs w:val="16"/>
              </w:rPr>
              <w:t>Otrokovice</w:t>
            </w:r>
          </w:p>
        </w:tc>
      </w:tr>
      <w:tr w:rsidR="00AB292D" w:rsidRPr="00BF6E83" w14:paraId="5731DDF0" w14:textId="77777777" w:rsidTr="005E64B7">
        <w:trPr>
          <w:trHeight w:hRule="exact" w:val="258"/>
        </w:trPr>
        <w:tc>
          <w:tcPr>
            <w:tcW w:w="2747" w:type="dxa"/>
            <w:noWrap/>
            <w:vAlign w:val="center"/>
          </w:tcPr>
          <w:p w14:paraId="07656073" w14:textId="66249111" w:rsidR="00AB292D" w:rsidRPr="00843869" w:rsidRDefault="0083736F" w:rsidP="005E64B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10. </w:t>
            </w:r>
            <w:r w:rsidR="002829B5">
              <w:rPr>
                <w:rFonts w:ascii="Arial" w:hAnsi="Arial" w:cs="Arial"/>
                <w:b/>
                <w:sz w:val="20"/>
                <w:szCs w:val="16"/>
              </w:rPr>
              <w:t>Valašské Meziříčí</w:t>
            </w:r>
          </w:p>
        </w:tc>
      </w:tr>
      <w:tr w:rsidR="00AB292D" w:rsidRPr="00BF6E83" w14:paraId="658D5B2A" w14:textId="77777777" w:rsidTr="005E64B7">
        <w:trPr>
          <w:trHeight w:hRule="exact" w:val="258"/>
        </w:trPr>
        <w:tc>
          <w:tcPr>
            <w:tcW w:w="2747" w:type="dxa"/>
            <w:noWrap/>
            <w:vAlign w:val="center"/>
          </w:tcPr>
          <w:p w14:paraId="5BDDC2F7" w14:textId="130578E2" w:rsidR="00AB292D" w:rsidRPr="00843869" w:rsidRDefault="0083736F" w:rsidP="005E64B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11. </w:t>
            </w:r>
            <w:r w:rsidR="002829B5">
              <w:rPr>
                <w:rFonts w:ascii="Arial" w:hAnsi="Arial" w:cs="Arial"/>
                <w:b/>
                <w:sz w:val="20"/>
                <w:szCs w:val="16"/>
              </w:rPr>
              <w:t>Vizovice</w:t>
            </w:r>
          </w:p>
        </w:tc>
      </w:tr>
      <w:tr w:rsidR="00AB292D" w:rsidRPr="00BF6E83" w14:paraId="61FF0B42" w14:textId="77777777" w:rsidTr="005E64B7">
        <w:trPr>
          <w:trHeight w:hRule="exact" w:val="258"/>
        </w:trPr>
        <w:tc>
          <w:tcPr>
            <w:tcW w:w="2747" w:type="dxa"/>
            <w:noWrap/>
            <w:vAlign w:val="center"/>
          </w:tcPr>
          <w:p w14:paraId="4896F342" w14:textId="442E919F" w:rsidR="00AB292D" w:rsidRPr="00843869" w:rsidRDefault="0083736F" w:rsidP="005E64B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12. </w:t>
            </w:r>
            <w:r w:rsidR="002829B5">
              <w:rPr>
                <w:rFonts w:ascii="Arial" w:hAnsi="Arial" w:cs="Arial"/>
                <w:b/>
                <w:sz w:val="20"/>
                <w:szCs w:val="16"/>
              </w:rPr>
              <w:t>Bystřice pod Hostýnem</w:t>
            </w:r>
          </w:p>
        </w:tc>
      </w:tr>
      <w:tr w:rsidR="0083736F" w:rsidRPr="00BF6E83" w14:paraId="75048673" w14:textId="77777777" w:rsidTr="005E64B7">
        <w:trPr>
          <w:trHeight w:hRule="exact" w:val="258"/>
        </w:trPr>
        <w:tc>
          <w:tcPr>
            <w:tcW w:w="2747" w:type="dxa"/>
            <w:noWrap/>
            <w:vAlign w:val="center"/>
          </w:tcPr>
          <w:p w14:paraId="73829E6C" w14:textId="19DDBFDE" w:rsidR="0083736F" w:rsidRDefault="009A10BF" w:rsidP="005E64B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13. </w:t>
            </w:r>
            <w:r w:rsidR="00044C57">
              <w:rPr>
                <w:rFonts w:ascii="Arial" w:hAnsi="Arial" w:cs="Arial"/>
                <w:b/>
                <w:sz w:val="20"/>
                <w:szCs w:val="16"/>
              </w:rPr>
              <w:t>Luhačovice</w:t>
            </w:r>
          </w:p>
        </w:tc>
      </w:tr>
    </w:tbl>
    <w:p w14:paraId="63360139" w14:textId="77777777" w:rsidR="000206E3" w:rsidRPr="000E6ECF" w:rsidRDefault="000206E3" w:rsidP="000206E3">
      <w:pPr>
        <w:autoSpaceDE w:val="0"/>
        <w:autoSpaceDN w:val="0"/>
        <w:adjustRightInd w:val="0"/>
        <w:spacing w:after="0"/>
        <w:jc w:val="both"/>
        <w:rPr>
          <w:b/>
        </w:rPr>
      </w:pPr>
      <w:r w:rsidRPr="000E6ECF">
        <w:rPr>
          <w:b/>
        </w:rPr>
        <w:t>Kontakt pro média:</w:t>
      </w:r>
    </w:p>
    <w:p w14:paraId="29D9CC6A" w14:textId="77777777" w:rsidR="000206E3" w:rsidRPr="007B5C2F" w:rsidRDefault="000206E3" w:rsidP="000206E3">
      <w:pPr>
        <w:autoSpaceDE w:val="0"/>
        <w:autoSpaceDN w:val="0"/>
        <w:adjustRightInd w:val="0"/>
        <w:spacing w:after="0"/>
        <w:jc w:val="both"/>
      </w:pPr>
      <w:r>
        <w:t>David Pavlát</w:t>
      </w:r>
    </w:p>
    <w:p w14:paraId="2383B6C8" w14:textId="10BEE6E2" w:rsidR="000206E3" w:rsidRPr="007B5C2F" w:rsidRDefault="000206E3" w:rsidP="000206E3">
      <w:pPr>
        <w:autoSpaceDE w:val="0"/>
        <w:autoSpaceDN w:val="0"/>
        <w:adjustRightInd w:val="0"/>
        <w:spacing w:after="0"/>
        <w:jc w:val="both"/>
      </w:pPr>
      <w:r w:rsidRPr="007B5C2F">
        <w:t>P</w:t>
      </w:r>
      <w:r w:rsidR="008E03C9">
        <w:t>roject Manager</w:t>
      </w:r>
    </w:p>
    <w:p w14:paraId="0F07D9F2" w14:textId="77777777" w:rsidR="000206E3" w:rsidRPr="007B5C2F" w:rsidRDefault="000206E3" w:rsidP="000206E3">
      <w:pPr>
        <w:autoSpaceDE w:val="0"/>
        <w:autoSpaceDN w:val="0"/>
        <w:adjustRightInd w:val="0"/>
        <w:spacing w:after="0"/>
        <w:jc w:val="both"/>
      </w:pPr>
      <w:r w:rsidRPr="007B5C2F">
        <w:t>Communa</w:t>
      </w:r>
    </w:p>
    <w:p w14:paraId="3B40D0BC" w14:textId="77777777" w:rsidR="000206E3" w:rsidRPr="007B5C2F" w:rsidRDefault="000206E3" w:rsidP="000206E3">
      <w:pPr>
        <w:autoSpaceDE w:val="0"/>
        <w:autoSpaceDN w:val="0"/>
        <w:adjustRightInd w:val="0"/>
        <w:spacing w:after="0"/>
        <w:jc w:val="both"/>
      </w:pPr>
      <w:r>
        <w:t>777 771 087</w:t>
      </w:r>
    </w:p>
    <w:p w14:paraId="4094A280" w14:textId="77777777" w:rsidR="000206E3" w:rsidRPr="007B5C2F" w:rsidRDefault="0013345D" w:rsidP="000206E3">
      <w:pPr>
        <w:autoSpaceDE w:val="0"/>
        <w:autoSpaceDN w:val="0"/>
        <w:adjustRightInd w:val="0"/>
        <w:spacing w:after="0"/>
        <w:jc w:val="both"/>
      </w:pPr>
      <w:hyperlink r:id="rId10" w:history="1">
        <w:r w:rsidR="000206E3" w:rsidRPr="00D0133C">
          <w:rPr>
            <w:rStyle w:val="Hypertextovodkaz"/>
          </w:rPr>
          <w:t>david.pavlat@communa.cz</w:t>
        </w:r>
      </w:hyperlink>
      <w:r w:rsidR="000206E3">
        <w:t xml:space="preserve"> </w:t>
      </w:r>
    </w:p>
    <w:p w14:paraId="212AD90D" w14:textId="77777777" w:rsidR="000206E3" w:rsidRPr="00E15155" w:rsidRDefault="000206E3" w:rsidP="000206E3">
      <w:pPr>
        <w:jc w:val="both"/>
        <w:rPr>
          <w:rFonts w:cs="Calibri"/>
          <w:szCs w:val="24"/>
        </w:rPr>
      </w:pPr>
    </w:p>
    <w:p w14:paraId="03D58551" w14:textId="77777777" w:rsidR="00B563ED" w:rsidRPr="005A08AE" w:rsidRDefault="00B563ED" w:rsidP="005A08AE"/>
    <w:sectPr w:rsidR="00B563ED" w:rsidRPr="005A08AE" w:rsidSect="00227219">
      <w:headerReference w:type="default" r:id="rId11"/>
      <w:footerReference w:type="default" r:id="rId12"/>
      <w:pgSz w:w="11900" w:h="16840"/>
      <w:pgMar w:top="2268" w:right="1418" w:bottom="1701" w:left="1418" w:header="15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25531" w14:textId="77777777" w:rsidR="005D2B78" w:rsidRDefault="005D2B78" w:rsidP="009674F1">
      <w:r>
        <w:separator/>
      </w:r>
    </w:p>
  </w:endnote>
  <w:endnote w:type="continuationSeparator" w:id="0">
    <w:p w14:paraId="16302C5A" w14:textId="77777777" w:rsidR="005D2B78" w:rsidRDefault="005D2B78" w:rsidP="0096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CAA7" w14:textId="77777777" w:rsidR="009674F1" w:rsidRDefault="00D42282" w:rsidP="009674F1">
    <w:pPr>
      <w:tabs>
        <w:tab w:val="left" w:pos="939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68448CA5" wp14:editId="28D495B2">
          <wp:simplePos x="0" y="0"/>
          <wp:positionH relativeFrom="column">
            <wp:posOffset>-891802</wp:posOffset>
          </wp:positionH>
          <wp:positionV relativeFrom="paragraph">
            <wp:posOffset>-122902</wp:posOffset>
          </wp:positionV>
          <wp:extent cx="7560000" cy="720000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PB_hlp_foot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4F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D9C6" w14:textId="77777777" w:rsidR="005D2B78" w:rsidRDefault="005D2B78" w:rsidP="009674F1">
      <w:r>
        <w:separator/>
      </w:r>
    </w:p>
  </w:footnote>
  <w:footnote w:type="continuationSeparator" w:id="0">
    <w:p w14:paraId="1CAFABF5" w14:textId="77777777" w:rsidR="005D2B78" w:rsidRDefault="005D2B78" w:rsidP="00967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CC12" w14:textId="77777777" w:rsidR="009674F1" w:rsidRDefault="00D42282">
    <w:r>
      <w:rPr>
        <w:noProof/>
      </w:rPr>
      <w:drawing>
        <wp:anchor distT="0" distB="0" distL="114300" distR="114300" simplePos="0" relativeHeight="251662336" behindDoc="1" locked="0" layoutInCell="1" allowOverlap="1" wp14:anchorId="0CC7C268" wp14:editId="6679C341">
          <wp:simplePos x="0" y="0"/>
          <wp:positionH relativeFrom="column">
            <wp:posOffset>-888561</wp:posOffset>
          </wp:positionH>
          <wp:positionV relativeFrom="paragraph">
            <wp:posOffset>-989815</wp:posOffset>
          </wp:positionV>
          <wp:extent cx="7560000" cy="1080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PB_hlp_hea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2AC5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F66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A49D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202D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EEB0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EE53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64A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76B6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E7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94D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E3"/>
    <w:rsid w:val="0000066F"/>
    <w:rsid w:val="000012F8"/>
    <w:rsid w:val="0000418D"/>
    <w:rsid w:val="00004645"/>
    <w:rsid w:val="000100EB"/>
    <w:rsid w:val="000164DE"/>
    <w:rsid w:val="00016695"/>
    <w:rsid w:val="00017C3E"/>
    <w:rsid w:val="000206E3"/>
    <w:rsid w:val="00020908"/>
    <w:rsid w:val="00022B37"/>
    <w:rsid w:val="00022B99"/>
    <w:rsid w:val="00026287"/>
    <w:rsid w:val="00027B9E"/>
    <w:rsid w:val="000302FA"/>
    <w:rsid w:val="00030C4F"/>
    <w:rsid w:val="000319F0"/>
    <w:rsid w:val="00031D52"/>
    <w:rsid w:val="00033462"/>
    <w:rsid w:val="00033BFC"/>
    <w:rsid w:val="0003757E"/>
    <w:rsid w:val="00040CEB"/>
    <w:rsid w:val="00044C57"/>
    <w:rsid w:val="00045A57"/>
    <w:rsid w:val="0004664E"/>
    <w:rsid w:val="000476B2"/>
    <w:rsid w:val="00051A88"/>
    <w:rsid w:val="00051A8B"/>
    <w:rsid w:val="00051AD9"/>
    <w:rsid w:val="000525AF"/>
    <w:rsid w:val="000530A2"/>
    <w:rsid w:val="00055DEA"/>
    <w:rsid w:val="00056AEC"/>
    <w:rsid w:val="00057E8E"/>
    <w:rsid w:val="00065610"/>
    <w:rsid w:val="000666C7"/>
    <w:rsid w:val="000710F0"/>
    <w:rsid w:val="000730E2"/>
    <w:rsid w:val="00073E13"/>
    <w:rsid w:val="0007404E"/>
    <w:rsid w:val="00074DDB"/>
    <w:rsid w:val="000805D2"/>
    <w:rsid w:val="000818DD"/>
    <w:rsid w:val="00085AD4"/>
    <w:rsid w:val="000874E9"/>
    <w:rsid w:val="00090CA1"/>
    <w:rsid w:val="00092421"/>
    <w:rsid w:val="0009469C"/>
    <w:rsid w:val="00094CC1"/>
    <w:rsid w:val="00094D4F"/>
    <w:rsid w:val="0009590E"/>
    <w:rsid w:val="00096FC0"/>
    <w:rsid w:val="000A1E76"/>
    <w:rsid w:val="000A4588"/>
    <w:rsid w:val="000A65D4"/>
    <w:rsid w:val="000A74C7"/>
    <w:rsid w:val="000B0067"/>
    <w:rsid w:val="000B11FB"/>
    <w:rsid w:val="000B32D3"/>
    <w:rsid w:val="000B47DE"/>
    <w:rsid w:val="000B5D78"/>
    <w:rsid w:val="000C774A"/>
    <w:rsid w:val="000D0162"/>
    <w:rsid w:val="000D10C7"/>
    <w:rsid w:val="000D72C9"/>
    <w:rsid w:val="000D7751"/>
    <w:rsid w:val="000D7F87"/>
    <w:rsid w:val="000E0147"/>
    <w:rsid w:val="000E01F8"/>
    <w:rsid w:val="000E11B0"/>
    <w:rsid w:val="000E1B15"/>
    <w:rsid w:val="000E36F6"/>
    <w:rsid w:val="000E4D7B"/>
    <w:rsid w:val="000E4EB1"/>
    <w:rsid w:val="000F1139"/>
    <w:rsid w:val="000F1277"/>
    <w:rsid w:val="000F414C"/>
    <w:rsid w:val="000F45AC"/>
    <w:rsid w:val="000F548B"/>
    <w:rsid w:val="000F7974"/>
    <w:rsid w:val="000F7D7A"/>
    <w:rsid w:val="00103D0B"/>
    <w:rsid w:val="00104E7E"/>
    <w:rsid w:val="00106C83"/>
    <w:rsid w:val="00111A8C"/>
    <w:rsid w:val="0011255C"/>
    <w:rsid w:val="001127FC"/>
    <w:rsid w:val="001148DC"/>
    <w:rsid w:val="00116536"/>
    <w:rsid w:val="001174BD"/>
    <w:rsid w:val="0012098E"/>
    <w:rsid w:val="001226D6"/>
    <w:rsid w:val="00122881"/>
    <w:rsid w:val="00124877"/>
    <w:rsid w:val="0012688D"/>
    <w:rsid w:val="00126C66"/>
    <w:rsid w:val="00132040"/>
    <w:rsid w:val="001325F2"/>
    <w:rsid w:val="0013345D"/>
    <w:rsid w:val="001335A9"/>
    <w:rsid w:val="00134B71"/>
    <w:rsid w:val="00136183"/>
    <w:rsid w:val="00136CDE"/>
    <w:rsid w:val="001370EB"/>
    <w:rsid w:val="0014030D"/>
    <w:rsid w:val="00141CB5"/>
    <w:rsid w:val="00143757"/>
    <w:rsid w:val="001445D2"/>
    <w:rsid w:val="00145F92"/>
    <w:rsid w:val="001476BB"/>
    <w:rsid w:val="0015104A"/>
    <w:rsid w:val="00153210"/>
    <w:rsid w:val="00155489"/>
    <w:rsid w:val="00157971"/>
    <w:rsid w:val="00160A6D"/>
    <w:rsid w:val="00161EF7"/>
    <w:rsid w:val="00166960"/>
    <w:rsid w:val="00166CBD"/>
    <w:rsid w:val="0016779C"/>
    <w:rsid w:val="00171065"/>
    <w:rsid w:val="00174B60"/>
    <w:rsid w:val="001769A7"/>
    <w:rsid w:val="00180F82"/>
    <w:rsid w:val="0018288D"/>
    <w:rsid w:val="00184372"/>
    <w:rsid w:val="00185552"/>
    <w:rsid w:val="00187259"/>
    <w:rsid w:val="0018749B"/>
    <w:rsid w:val="00187FCD"/>
    <w:rsid w:val="00191216"/>
    <w:rsid w:val="00191A96"/>
    <w:rsid w:val="001A141E"/>
    <w:rsid w:val="001A2006"/>
    <w:rsid w:val="001A224D"/>
    <w:rsid w:val="001A6230"/>
    <w:rsid w:val="001A7D2E"/>
    <w:rsid w:val="001B1401"/>
    <w:rsid w:val="001B19C6"/>
    <w:rsid w:val="001B4185"/>
    <w:rsid w:val="001B4822"/>
    <w:rsid w:val="001C0E62"/>
    <w:rsid w:val="001C25D4"/>
    <w:rsid w:val="001C3864"/>
    <w:rsid w:val="001C6666"/>
    <w:rsid w:val="001D74DF"/>
    <w:rsid w:val="001E09B1"/>
    <w:rsid w:val="001E1EA1"/>
    <w:rsid w:val="001E4D6E"/>
    <w:rsid w:val="001E581C"/>
    <w:rsid w:val="001E5835"/>
    <w:rsid w:val="001E73AC"/>
    <w:rsid w:val="001F02A0"/>
    <w:rsid w:val="001F43D6"/>
    <w:rsid w:val="001F5DBB"/>
    <w:rsid w:val="001F6E80"/>
    <w:rsid w:val="00201F60"/>
    <w:rsid w:val="00202896"/>
    <w:rsid w:val="00202D61"/>
    <w:rsid w:val="00203FD8"/>
    <w:rsid w:val="0020414A"/>
    <w:rsid w:val="00205EA4"/>
    <w:rsid w:val="002069B8"/>
    <w:rsid w:val="00207A8F"/>
    <w:rsid w:val="0021113B"/>
    <w:rsid w:val="00212F27"/>
    <w:rsid w:val="00217A92"/>
    <w:rsid w:val="00217BB0"/>
    <w:rsid w:val="0022001E"/>
    <w:rsid w:val="00220391"/>
    <w:rsid w:val="002244B3"/>
    <w:rsid w:val="00225E0D"/>
    <w:rsid w:val="00227219"/>
    <w:rsid w:val="00232BC0"/>
    <w:rsid w:val="00233516"/>
    <w:rsid w:val="0023366C"/>
    <w:rsid w:val="00235700"/>
    <w:rsid w:val="00237507"/>
    <w:rsid w:val="002425F4"/>
    <w:rsid w:val="00242CAC"/>
    <w:rsid w:val="002450E3"/>
    <w:rsid w:val="002471CF"/>
    <w:rsid w:val="0025106B"/>
    <w:rsid w:val="0025242E"/>
    <w:rsid w:val="00252EDE"/>
    <w:rsid w:val="002545A4"/>
    <w:rsid w:val="00260605"/>
    <w:rsid w:val="00263D7E"/>
    <w:rsid w:val="0027318A"/>
    <w:rsid w:val="002740C9"/>
    <w:rsid w:val="0027760F"/>
    <w:rsid w:val="002829B5"/>
    <w:rsid w:val="00283470"/>
    <w:rsid w:val="00283B00"/>
    <w:rsid w:val="00284AC2"/>
    <w:rsid w:val="00287D29"/>
    <w:rsid w:val="00290F70"/>
    <w:rsid w:val="00291A6D"/>
    <w:rsid w:val="00294021"/>
    <w:rsid w:val="002957E8"/>
    <w:rsid w:val="00295B30"/>
    <w:rsid w:val="00295B9B"/>
    <w:rsid w:val="00296279"/>
    <w:rsid w:val="002A3859"/>
    <w:rsid w:val="002A433D"/>
    <w:rsid w:val="002A4D3F"/>
    <w:rsid w:val="002A528C"/>
    <w:rsid w:val="002B1357"/>
    <w:rsid w:val="002B4562"/>
    <w:rsid w:val="002B4ADC"/>
    <w:rsid w:val="002B4B1D"/>
    <w:rsid w:val="002B57D3"/>
    <w:rsid w:val="002C09E3"/>
    <w:rsid w:val="002C0E4C"/>
    <w:rsid w:val="002C588C"/>
    <w:rsid w:val="002C6478"/>
    <w:rsid w:val="002D1FEE"/>
    <w:rsid w:val="002D2328"/>
    <w:rsid w:val="002D241B"/>
    <w:rsid w:val="002D3248"/>
    <w:rsid w:val="002D4673"/>
    <w:rsid w:val="002D6ACB"/>
    <w:rsid w:val="002E077B"/>
    <w:rsid w:val="002E4F25"/>
    <w:rsid w:val="002E7DEB"/>
    <w:rsid w:val="002F1D32"/>
    <w:rsid w:val="002F2F26"/>
    <w:rsid w:val="002F323C"/>
    <w:rsid w:val="002F334C"/>
    <w:rsid w:val="002F46D3"/>
    <w:rsid w:val="00300734"/>
    <w:rsid w:val="00301CF8"/>
    <w:rsid w:val="00302064"/>
    <w:rsid w:val="0030567A"/>
    <w:rsid w:val="00306900"/>
    <w:rsid w:val="00310D86"/>
    <w:rsid w:val="003115CC"/>
    <w:rsid w:val="003131E1"/>
    <w:rsid w:val="0031346B"/>
    <w:rsid w:val="00313726"/>
    <w:rsid w:val="00316846"/>
    <w:rsid w:val="0032073A"/>
    <w:rsid w:val="003247FD"/>
    <w:rsid w:val="00324807"/>
    <w:rsid w:val="00324E67"/>
    <w:rsid w:val="00326FD5"/>
    <w:rsid w:val="00330893"/>
    <w:rsid w:val="00332038"/>
    <w:rsid w:val="00333B1C"/>
    <w:rsid w:val="0033666E"/>
    <w:rsid w:val="00336F14"/>
    <w:rsid w:val="00336F90"/>
    <w:rsid w:val="003404A9"/>
    <w:rsid w:val="003430E2"/>
    <w:rsid w:val="00346380"/>
    <w:rsid w:val="00350429"/>
    <w:rsid w:val="0035396D"/>
    <w:rsid w:val="00353FA9"/>
    <w:rsid w:val="00355C15"/>
    <w:rsid w:val="003575D0"/>
    <w:rsid w:val="003628CE"/>
    <w:rsid w:val="00366E8D"/>
    <w:rsid w:val="003702C8"/>
    <w:rsid w:val="00372A20"/>
    <w:rsid w:val="00372AA5"/>
    <w:rsid w:val="00376F85"/>
    <w:rsid w:val="00380EBB"/>
    <w:rsid w:val="00380F7B"/>
    <w:rsid w:val="00384A25"/>
    <w:rsid w:val="0038732A"/>
    <w:rsid w:val="0038742A"/>
    <w:rsid w:val="00392E6F"/>
    <w:rsid w:val="003967A2"/>
    <w:rsid w:val="003973E9"/>
    <w:rsid w:val="00397578"/>
    <w:rsid w:val="00397979"/>
    <w:rsid w:val="003A3CB3"/>
    <w:rsid w:val="003A4F7D"/>
    <w:rsid w:val="003A739D"/>
    <w:rsid w:val="003B1071"/>
    <w:rsid w:val="003B39B9"/>
    <w:rsid w:val="003B3B4F"/>
    <w:rsid w:val="003B3B80"/>
    <w:rsid w:val="003B7559"/>
    <w:rsid w:val="003C0BE5"/>
    <w:rsid w:val="003C5FB9"/>
    <w:rsid w:val="003C640A"/>
    <w:rsid w:val="003D2822"/>
    <w:rsid w:val="003D3991"/>
    <w:rsid w:val="003D4ADE"/>
    <w:rsid w:val="003D6F6D"/>
    <w:rsid w:val="003E0639"/>
    <w:rsid w:val="003E1757"/>
    <w:rsid w:val="003E456D"/>
    <w:rsid w:val="003E5E48"/>
    <w:rsid w:val="00401403"/>
    <w:rsid w:val="00401E2E"/>
    <w:rsid w:val="00402521"/>
    <w:rsid w:val="00404443"/>
    <w:rsid w:val="00406EA8"/>
    <w:rsid w:val="00406EB7"/>
    <w:rsid w:val="00410F91"/>
    <w:rsid w:val="00412CEF"/>
    <w:rsid w:val="0041316E"/>
    <w:rsid w:val="004146A2"/>
    <w:rsid w:val="00414F93"/>
    <w:rsid w:val="004150D7"/>
    <w:rsid w:val="00415346"/>
    <w:rsid w:val="0042082F"/>
    <w:rsid w:val="00420CC9"/>
    <w:rsid w:val="00424AB5"/>
    <w:rsid w:val="00425FE2"/>
    <w:rsid w:val="0043065D"/>
    <w:rsid w:val="00430845"/>
    <w:rsid w:val="0043202B"/>
    <w:rsid w:val="00433627"/>
    <w:rsid w:val="00434A88"/>
    <w:rsid w:val="004356BE"/>
    <w:rsid w:val="00435871"/>
    <w:rsid w:val="00437EF9"/>
    <w:rsid w:val="00440D9E"/>
    <w:rsid w:val="0044179B"/>
    <w:rsid w:val="0044719A"/>
    <w:rsid w:val="00447BA9"/>
    <w:rsid w:val="00447E65"/>
    <w:rsid w:val="00453E6C"/>
    <w:rsid w:val="004546B5"/>
    <w:rsid w:val="0045734F"/>
    <w:rsid w:val="00465793"/>
    <w:rsid w:val="004674FF"/>
    <w:rsid w:val="00471AEF"/>
    <w:rsid w:val="004726CD"/>
    <w:rsid w:val="00473F51"/>
    <w:rsid w:val="00476CC0"/>
    <w:rsid w:val="004803C4"/>
    <w:rsid w:val="00487F2F"/>
    <w:rsid w:val="00491FD6"/>
    <w:rsid w:val="00493EEA"/>
    <w:rsid w:val="00494032"/>
    <w:rsid w:val="00495296"/>
    <w:rsid w:val="00496B8D"/>
    <w:rsid w:val="004A0565"/>
    <w:rsid w:val="004A06BD"/>
    <w:rsid w:val="004A0BE3"/>
    <w:rsid w:val="004A4C28"/>
    <w:rsid w:val="004A5838"/>
    <w:rsid w:val="004B2EB8"/>
    <w:rsid w:val="004B5F4B"/>
    <w:rsid w:val="004C0C80"/>
    <w:rsid w:val="004C3C96"/>
    <w:rsid w:val="004C522B"/>
    <w:rsid w:val="004C5276"/>
    <w:rsid w:val="004C6672"/>
    <w:rsid w:val="004D2622"/>
    <w:rsid w:val="004D4A47"/>
    <w:rsid w:val="004D4B28"/>
    <w:rsid w:val="004D5B80"/>
    <w:rsid w:val="004D6268"/>
    <w:rsid w:val="004D6673"/>
    <w:rsid w:val="004D677A"/>
    <w:rsid w:val="004E1D8C"/>
    <w:rsid w:val="004E3ABB"/>
    <w:rsid w:val="004E3AC3"/>
    <w:rsid w:val="004E784F"/>
    <w:rsid w:val="004F0F97"/>
    <w:rsid w:val="004F16C8"/>
    <w:rsid w:val="004F2ABF"/>
    <w:rsid w:val="004F2CAA"/>
    <w:rsid w:val="004F6675"/>
    <w:rsid w:val="00510152"/>
    <w:rsid w:val="00511AE5"/>
    <w:rsid w:val="00512448"/>
    <w:rsid w:val="005202F9"/>
    <w:rsid w:val="005221F3"/>
    <w:rsid w:val="00525940"/>
    <w:rsid w:val="00527AFE"/>
    <w:rsid w:val="005323D8"/>
    <w:rsid w:val="00533C73"/>
    <w:rsid w:val="0054136A"/>
    <w:rsid w:val="00541A9B"/>
    <w:rsid w:val="00543C07"/>
    <w:rsid w:val="0054590E"/>
    <w:rsid w:val="00547AA5"/>
    <w:rsid w:val="00552F52"/>
    <w:rsid w:val="005539A2"/>
    <w:rsid w:val="0055663C"/>
    <w:rsid w:val="00556AB1"/>
    <w:rsid w:val="00561C62"/>
    <w:rsid w:val="00562971"/>
    <w:rsid w:val="00564F73"/>
    <w:rsid w:val="00570A6F"/>
    <w:rsid w:val="00573F31"/>
    <w:rsid w:val="00575DBD"/>
    <w:rsid w:val="005760C2"/>
    <w:rsid w:val="0057652A"/>
    <w:rsid w:val="005778E8"/>
    <w:rsid w:val="005779DB"/>
    <w:rsid w:val="00587324"/>
    <w:rsid w:val="0059198C"/>
    <w:rsid w:val="005A08AE"/>
    <w:rsid w:val="005A2C7F"/>
    <w:rsid w:val="005A2FD0"/>
    <w:rsid w:val="005A4B25"/>
    <w:rsid w:val="005A6503"/>
    <w:rsid w:val="005A6A35"/>
    <w:rsid w:val="005A7FBB"/>
    <w:rsid w:val="005A7FED"/>
    <w:rsid w:val="005B09B7"/>
    <w:rsid w:val="005B2E70"/>
    <w:rsid w:val="005B6E09"/>
    <w:rsid w:val="005B7704"/>
    <w:rsid w:val="005C18AC"/>
    <w:rsid w:val="005C2530"/>
    <w:rsid w:val="005C4CA7"/>
    <w:rsid w:val="005C5BBC"/>
    <w:rsid w:val="005C62A6"/>
    <w:rsid w:val="005D2829"/>
    <w:rsid w:val="005D2B78"/>
    <w:rsid w:val="005D2C63"/>
    <w:rsid w:val="005D57D8"/>
    <w:rsid w:val="005E0A5C"/>
    <w:rsid w:val="005E1947"/>
    <w:rsid w:val="005E58E3"/>
    <w:rsid w:val="005E7AEC"/>
    <w:rsid w:val="005F092F"/>
    <w:rsid w:val="005F1D23"/>
    <w:rsid w:val="005F6373"/>
    <w:rsid w:val="00600AE6"/>
    <w:rsid w:val="00601AC0"/>
    <w:rsid w:val="006044D7"/>
    <w:rsid w:val="00605B67"/>
    <w:rsid w:val="00605C44"/>
    <w:rsid w:val="00606A6F"/>
    <w:rsid w:val="006074CE"/>
    <w:rsid w:val="00607F85"/>
    <w:rsid w:val="00610819"/>
    <w:rsid w:val="00610FED"/>
    <w:rsid w:val="00613825"/>
    <w:rsid w:val="00615A1D"/>
    <w:rsid w:val="00615E35"/>
    <w:rsid w:val="00616B6A"/>
    <w:rsid w:val="00616C23"/>
    <w:rsid w:val="00622BEA"/>
    <w:rsid w:val="00623D5B"/>
    <w:rsid w:val="0062651B"/>
    <w:rsid w:val="00627B42"/>
    <w:rsid w:val="0063142F"/>
    <w:rsid w:val="0063507C"/>
    <w:rsid w:val="00635E27"/>
    <w:rsid w:val="006418BF"/>
    <w:rsid w:val="00645B39"/>
    <w:rsid w:val="00651064"/>
    <w:rsid w:val="006516F1"/>
    <w:rsid w:val="00653AC1"/>
    <w:rsid w:val="00653B71"/>
    <w:rsid w:val="00655EF2"/>
    <w:rsid w:val="00656692"/>
    <w:rsid w:val="00657E56"/>
    <w:rsid w:val="00662A19"/>
    <w:rsid w:val="0066770E"/>
    <w:rsid w:val="00673695"/>
    <w:rsid w:val="006748A1"/>
    <w:rsid w:val="006755E4"/>
    <w:rsid w:val="00675FDF"/>
    <w:rsid w:val="0067624F"/>
    <w:rsid w:val="00676BC1"/>
    <w:rsid w:val="00697EEC"/>
    <w:rsid w:val="006A0729"/>
    <w:rsid w:val="006A2F54"/>
    <w:rsid w:val="006A5057"/>
    <w:rsid w:val="006A5BC7"/>
    <w:rsid w:val="006A6635"/>
    <w:rsid w:val="006A715D"/>
    <w:rsid w:val="006B22D0"/>
    <w:rsid w:val="006B26AA"/>
    <w:rsid w:val="006B2F7C"/>
    <w:rsid w:val="006B5AED"/>
    <w:rsid w:val="006C24CD"/>
    <w:rsid w:val="006C40D3"/>
    <w:rsid w:val="006C422B"/>
    <w:rsid w:val="006C527E"/>
    <w:rsid w:val="006C6189"/>
    <w:rsid w:val="006D0136"/>
    <w:rsid w:val="006D02A8"/>
    <w:rsid w:val="006D15F2"/>
    <w:rsid w:val="006D3362"/>
    <w:rsid w:val="006D3432"/>
    <w:rsid w:val="006D5633"/>
    <w:rsid w:val="006D5FF2"/>
    <w:rsid w:val="006D7E0E"/>
    <w:rsid w:val="006F04B3"/>
    <w:rsid w:val="006F0BC8"/>
    <w:rsid w:val="006F0F03"/>
    <w:rsid w:val="006F1699"/>
    <w:rsid w:val="006F2372"/>
    <w:rsid w:val="006F2846"/>
    <w:rsid w:val="006F6C7F"/>
    <w:rsid w:val="006F7384"/>
    <w:rsid w:val="006F7D65"/>
    <w:rsid w:val="0070132F"/>
    <w:rsid w:val="007027D7"/>
    <w:rsid w:val="00705714"/>
    <w:rsid w:val="00705BA8"/>
    <w:rsid w:val="00710F09"/>
    <w:rsid w:val="00713327"/>
    <w:rsid w:val="00715B03"/>
    <w:rsid w:val="00717876"/>
    <w:rsid w:val="0072167C"/>
    <w:rsid w:val="00722085"/>
    <w:rsid w:val="00722FE8"/>
    <w:rsid w:val="00726FA4"/>
    <w:rsid w:val="007316DD"/>
    <w:rsid w:val="00736858"/>
    <w:rsid w:val="00742A77"/>
    <w:rsid w:val="00744485"/>
    <w:rsid w:val="00751D12"/>
    <w:rsid w:val="0075383A"/>
    <w:rsid w:val="00754BDA"/>
    <w:rsid w:val="0076020E"/>
    <w:rsid w:val="00760504"/>
    <w:rsid w:val="0076447D"/>
    <w:rsid w:val="00771E49"/>
    <w:rsid w:val="007731C9"/>
    <w:rsid w:val="00776F10"/>
    <w:rsid w:val="0078218C"/>
    <w:rsid w:val="007824BA"/>
    <w:rsid w:val="00784004"/>
    <w:rsid w:val="0078551C"/>
    <w:rsid w:val="00786520"/>
    <w:rsid w:val="00791A59"/>
    <w:rsid w:val="00793D1E"/>
    <w:rsid w:val="0079563B"/>
    <w:rsid w:val="007B13C0"/>
    <w:rsid w:val="007B42F8"/>
    <w:rsid w:val="007C0FEB"/>
    <w:rsid w:val="007C4B0C"/>
    <w:rsid w:val="007C4FED"/>
    <w:rsid w:val="007C719D"/>
    <w:rsid w:val="007D0140"/>
    <w:rsid w:val="007D0202"/>
    <w:rsid w:val="007D02FF"/>
    <w:rsid w:val="007D3045"/>
    <w:rsid w:val="007D3237"/>
    <w:rsid w:val="007D5AB1"/>
    <w:rsid w:val="007D6783"/>
    <w:rsid w:val="007D7153"/>
    <w:rsid w:val="007E376F"/>
    <w:rsid w:val="007E777B"/>
    <w:rsid w:val="007F1B79"/>
    <w:rsid w:val="007F2B99"/>
    <w:rsid w:val="007F30DB"/>
    <w:rsid w:val="007F3E85"/>
    <w:rsid w:val="007F61DD"/>
    <w:rsid w:val="0080014B"/>
    <w:rsid w:val="0080130E"/>
    <w:rsid w:val="00802721"/>
    <w:rsid w:val="00804E0B"/>
    <w:rsid w:val="008057FF"/>
    <w:rsid w:val="00806FBE"/>
    <w:rsid w:val="0081203B"/>
    <w:rsid w:val="0081407B"/>
    <w:rsid w:val="00815040"/>
    <w:rsid w:val="00815898"/>
    <w:rsid w:val="0081591A"/>
    <w:rsid w:val="0081674B"/>
    <w:rsid w:val="00820E05"/>
    <w:rsid w:val="008260D9"/>
    <w:rsid w:val="008330C1"/>
    <w:rsid w:val="00834DC5"/>
    <w:rsid w:val="0083557C"/>
    <w:rsid w:val="0083595C"/>
    <w:rsid w:val="00836AD6"/>
    <w:rsid w:val="0083736F"/>
    <w:rsid w:val="00837FCC"/>
    <w:rsid w:val="00840BC4"/>
    <w:rsid w:val="00845740"/>
    <w:rsid w:val="00845E42"/>
    <w:rsid w:val="008464C2"/>
    <w:rsid w:val="00850DB5"/>
    <w:rsid w:val="00853300"/>
    <w:rsid w:val="00853723"/>
    <w:rsid w:val="00853B66"/>
    <w:rsid w:val="0085494C"/>
    <w:rsid w:val="008553AA"/>
    <w:rsid w:val="00855BFA"/>
    <w:rsid w:val="00861445"/>
    <w:rsid w:val="00862A49"/>
    <w:rsid w:val="00863913"/>
    <w:rsid w:val="008645AB"/>
    <w:rsid w:val="0087156E"/>
    <w:rsid w:val="00874B71"/>
    <w:rsid w:val="008756A9"/>
    <w:rsid w:val="00876DE2"/>
    <w:rsid w:val="008815C9"/>
    <w:rsid w:val="00882144"/>
    <w:rsid w:val="00882A0D"/>
    <w:rsid w:val="0088366A"/>
    <w:rsid w:val="00890F8B"/>
    <w:rsid w:val="0089349D"/>
    <w:rsid w:val="00893810"/>
    <w:rsid w:val="00895B5C"/>
    <w:rsid w:val="008A20ED"/>
    <w:rsid w:val="008A5301"/>
    <w:rsid w:val="008A5F52"/>
    <w:rsid w:val="008A76D1"/>
    <w:rsid w:val="008A79FE"/>
    <w:rsid w:val="008B118F"/>
    <w:rsid w:val="008B1B58"/>
    <w:rsid w:val="008B2F67"/>
    <w:rsid w:val="008B40C1"/>
    <w:rsid w:val="008B773A"/>
    <w:rsid w:val="008C2CE5"/>
    <w:rsid w:val="008D2C24"/>
    <w:rsid w:val="008E03C9"/>
    <w:rsid w:val="008E17BD"/>
    <w:rsid w:val="008E3422"/>
    <w:rsid w:val="008E3ADA"/>
    <w:rsid w:val="008F09C5"/>
    <w:rsid w:val="008F1DE3"/>
    <w:rsid w:val="008F266A"/>
    <w:rsid w:val="008F39B2"/>
    <w:rsid w:val="008F52F7"/>
    <w:rsid w:val="008F558C"/>
    <w:rsid w:val="008F605D"/>
    <w:rsid w:val="008F716F"/>
    <w:rsid w:val="008F75C8"/>
    <w:rsid w:val="00906373"/>
    <w:rsid w:val="00907675"/>
    <w:rsid w:val="00907E42"/>
    <w:rsid w:val="0091035A"/>
    <w:rsid w:val="00910510"/>
    <w:rsid w:val="00910D00"/>
    <w:rsid w:val="00912D5E"/>
    <w:rsid w:val="0091708A"/>
    <w:rsid w:val="00922B5B"/>
    <w:rsid w:val="00923A3A"/>
    <w:rsid w:val="0092503B"/>
    <w:rsid w:val="00925174"/>
    <w:rsid w:val="00926605"/>
    <w:rsid w:val="00930CFA"/>
    <w:rsid w:val="0093254C"/>
    <w:rsid w:val="00933352"/>
    <w:rsid w:val="00933786"/>
    <w:rsid w:val="00935BE1"/>
    <w:rsid w:val="0093780C"/>
    <w:rsid w:val="00943141"/>
    <w:rsid w:val="00943180"/>
    <w:rsid w:val="00943D1A"/>
    <w:rsid w:val="00945F31"/>
    <w:rsid w:val="009460B7"/>
    <w:rsid w:val="009464A7"/>
    <w:rsid w:val="00946F84"/>
    <w:rsid w:val="00947063"/>
    <w:rsid w:val="009503FC"/>
    <w:rsid w:val="0095203E"/>
    <w:rsid w:val="00955BBD"/>
    <w:rsid w:val="009609F6"/>
    <w:rsid w:val="00964B37"/>
    <w:rsid w:val="00965793"/>
    <w:rsid w:val="009674F1"/>
    <w:rsid w:val="00974B02"/>
    <w:rsid w:val="00974C95"/>
    <w:rsid w:val="0098232D"/>
    <w:rsid w:val="009823FB"/>
    <w:rsid w:val="00982512"/>
    <w:rsid w:val="00984EF8"/>
    <w:rsid w:val="00986810"/>
    <w:rsid w:val="00986BB8"/>
    <w:rsid w:val="00990A8E"/>
    <w:rsid w:val="009921FC"/>
    <w:rsid w:val="00994F46"/>
    <w:rsid w:val="009A10BF"/>
    <w:rsid w:val="009A3F91"/>
    <w:rsid w:val="009A43F7"/>
    <w:rsid w:val="009A4D4F"/>
    <w:rsid w:val="009A6B37"/>
    <w:rsid w:val="009A759A"/>
    <w:rsid w:val="009B3337"/>
    <w:rsid w:val="009B3890"/>
    <w:rsid w:val="009B3D1D"/>
    <w:rsid w:val="009B3DC2"/>
    <w:rsid w:val="009B447D"/>
    <w:rsid w:val="009B5662"/>
    <w:rsid w:val="009B6A0B"/>
    <w:rsid w:val="009B7ED2"/>
    <w:rsid w:val="009C0446"/>
    <w:rsid w:val="009C2ED9"/>
    <w:rsid w:val="009C5AEE"/>
    <w:rsid w:val="009D0CDB"/>
    <w:rsid w:val="009D24DF"/>
    <w:rsid w:val="009D54CB"/>
    <w:rsid w:val="009D68D8"/>
    <w:rsid w:val="009E1E08"/>
    <w:rsid w:val="009E3463"/>
    <w:rsid w:val="009E7673"/>
    <w:rsid w:val="009E771C"/>
    <w:rsid w:val="009F37DF"/>
    <w:rsid w:val="00A052BC"/>
    <w:rsid w:val="00A07CD1"/>
    <w:rsid w:val="00A1099E"/>
    <w:rsid w:val="00A10D61"/>
    <w:rsid w:val="00A1122A"/>
    <w:rsid w:val="00A1229A"/>
    <w:rsid w:val="00A15024"/>
    <w:rsid w:val="00A1679C"/>
    <w:rsid w:val="00A237DF"/>
    <w:rsid w:val="00A26F09"/>
    <w:rsid w:val="00A307F1"/>
    <w:rsid w:val="00A31999"/>
    <w:rsid w:val="00A33BA7"/>
    <w:rsid w:val="00A34F32"/>
    <w:rsid w:val="00A35429"/>
    <w:rsid w:val="00A36B52"/>
    <w:rsid w:val="00A374A8"/>
    <w:rsid w:val="00A40A4E"/>
    <w:rsid w:val="00A4350B"/>
    <w:rsid w:val="00A45839"/>
    <w:rsid w:val="00A60338"/>
    <w:rsid w:val="00A60A25"/>
    <w:rsid w:val="00A60B1B"/>
    <w:rsid w:val="00A60D54"/>
    <w:rsid w:val="00A64856"/>
    <w:rsid w:val="00A64AA6"/>
    <w:rsid w:val="00A66FE5"/>
    <w:rsid w:val="00A67A7D"/>
    <w:rsid w:val="00A713BF"/>
    <w:rsid w:val="00A718E9"/>
    <w:rsid w:val="00A72618"/>
    <w:rsid w:val="00A72E3B"/>
    <w:rsid w:val="00A735BF"/>
    <w:rsid w:val="00A73B3F"/>
    <w:rsid w:val="00A75C02"/>
    <w:rsid w:val="00A77C8A"/>
    <w:rsid w:val="00A84E06"/>
    <w:rsid w:val="00A87A36"/>
    <w:rsid w:val="00A9659D"/>
    <w:rsid w:val="00A9721E"/>
    <w:rsid w:val="00A97C49"/>
    <w:rsid w:val="00AB292D"/>
    <w:rsid w:val="00AB5501"/>
    <w:rsid w:val="00AC3B58"/>
    <w:rsid w:val="00AC3C8C"/>
    <w:rsid w:val="00AD0E87"/>
    <w:rsid w:val="00AD3416"/>
    <w:rsid w:val="00AD5C65"/>
    <w:rsid w:val="00AD600A"/>
    <w:rsid w:val="00AD67B2"/>
    <w:rsid w:val="00AD7E51"/>
    <w:rsid w:val="00AE0168"/>
    <w:rsid w:val="00AE1B9C"/>
    <w:rsid w:val="00AE747A"/>
    <w:rsid w:val="00AF4778"/>
    <w:rsid w:val="00AF6C2F"/>
    <w:rsid w:val="00B00437"/>
    <w:rsid w:val="00B03FF4"/>
    <w:rsid w:val="00B064DA"/>
    <w:rsid w:val="00B11654"/>
    <w:rsid w:val="00B138EC"/>
    <w:rsid w:val="00B1579A"/>
    <w:rsid w:val="00B1601E"/>
    <w:rsid w:val="00B177A3"/>
    <w:rsid w:val="00B22B65"/>
    <w:rsid w:val="00B23523"/>
    <w:rsid w:val="00B260AC"/>
    <w:rsid w:val="00B26AB2"/>
    <w:rsid w:val="00B27705"/>
    <w:rsid w:val="00B321CF"/>
    <w:rsid w:val="00B33230"/>
    <w:rsid w:val="00B34BF6"/>
    <w:rsid w:val="00B350D6"/>
    <w:rsid w:val="00B36C58"/>
    <w:rsid w:val="00B41DC1"/>
    <w:rsid w:val="00B4306F"/>
    <w:rsid w:val="00B446B0"/>
    <w:rsid w:val="00B46649"/>
    <w:rsid w:val="00B469C9"/>
    <w:rsid w:val="00B4716A"/>
    <w:rsid w:val="00B4730B"/>
    <w:rsid w:val="00B47AA8"/>
    <w:rsid w:val="00B50371"/>
    <w:rsid w:val="00B507A0"/>
    <w:rsid w:val="00B52A89"/>
    <w:rsid w:val="00B550B8"/>
    <w:rsid w:val="00B563ED"/>
    <w:rsid w:val="00B56C77"/>
    <w:rsid w:val="00B61129"/>
    <w:rsid w:val="00B61AA0"/>
    <w:rsid w:val="00B63C50"/>
    <w:rsid w:val="00B774C7"/>
    <w:rsid w:val="00B81185"/>
    <w:rsid w:val="00B81BBB"/>
    <w:rsid w:val="00B8276A"/>
    <w:rsid w:val="00B83A49"/>
    <w:rsid w:val="00B86062"/>
    <w:rsid w:val="00B879F1"/>
    <w:rsid w:val="00B92382"/>
    <w:rsid w:val="00B92EF2"/>
    <w:rsid w:val="00B96688"/>
    <w:rsid w:val="00B97AAA"/>
    <w:rsid w:val="00B97F59"/>
    <w:rsid w:val="00BA10CE"/>
    <w:rsid w:val="00BA1F65"/>
    <w:rsid w:val="00BA2D2D"/>
    <w:rsid w:val="00BA3A1B"/>
    <w:rsid w:val="00BA4F62"/>
    <w:rsid w:val="00BA7453"/>
    <w:rsid w:val="00BA77A9"/>
    <w:rsid w:val="00BB2678"/>
    <w:rsid w:val="00BB7303"/>
    <w:rsid w:val="00BC0670"/>
    <w:rsid w:val="00BC09B8"/>
    <w:rsid w:val="00BC412B"/>
    <w:rsid w:val="00BC5E3B"/>
    <w:rsid w:val="00BD3EB2"/>
    <w:rsid w:val="00BD50F6"/>
    <w:rsid w:val="00BD70FF"/>
    <w:rsid w:val="00BE03D9"/>
    <w:rsid w:val="00BE4D8E"/>
    <w:rsid w:val="00BE75B2"/>
    <w:rsid w:val="00BF139A"/>
    <w:rsid w:val="00BF3730"/>
    <w:rsid w:val="00BF4184"/>
    <w:rsid w:val="00BF45C9"/>
    <w:rsid w:val="00BF53F6"/>
    <w:rsid w:val="00C009B1"/>
    <w:rsid w:val="00C0145B"/>
    <w:rsid w:val="00C028F9"/>
    <w:rsid w:val="00C057F2"/>
    <w:rsid w:val="00C068E6"/>
    <w:rsid w:val="00C132A4"/>
    <w:rsid w:val="00C14390"/>
    <w:rsid w:val="00C1603C"/>
    <w:rsid w:val="00C22493"/>
    <w:rsid w:val="00C23481"/>
    <w:rsid w:val="00C24CA7"/>
    <w:rsid w:val="00C252D3"/>
    <w:rsid w:val="00C25DFB"/>
    <w:rsid w:val="00C27046"/>
    <w:rsid w:val="00C27926"/>
    <w:rsid w:val="00C35172"/>
    <w:rsid w:val="00C36132"/>
    <w:rsid w:val="00C3669D"/>
    <w:rsid w:val="00C37639"/>
    <w:rsid w:val="00C37E4C"/>
    <w:rsid w:val="00C41132"/>
    <w:rsid w:val="00C4256C"/>
    <w:rsid w:val="00C43F1A"/>
    <w:rsid w:val="00C44BDB"/>
    <w:rsid w:val="00C465CB"/>
    <w:rsid w:val="00C47128"/>
    <w:rsid w:val="00C474A9"/>
    <w:rsid w:val="00C517C2"/>
    <w:rsid w:val="00C51C2F"/>
    <w:rsid w:val="00C544FD"/>
    <w:rsid w:val="00C546A0"/>
    <w:rsid w:val="00C5514D"/>
    <w:rsid w:val="00C55AB8"/>
    <w:rsid w:val="00C62E1A"/>
    <w:rsid w:val="00C65FC8"/>
    <w:rsid w:val="00C66F96"/>
    <w:rsid w:val="00C67278"/>
    <w:rsid w:val="00C70619"/>
    <w:rsid w:val="00C72433"/>
    <w:rsid w:val="00C738FC"/>
    <w:rsid w:val="00C74454"/>
    <w:rsid w:val="00C74ED5"/>
    <w:rsid w:val="00C7520D"/>
    <w:rsid w:val="00C92CB5"/>
    <w:rsid w:val="00C95E5D"/>
    <w:rsid w:val="00C97294"/>
    <w:rsid w:val="00C978BB"/>
    <w:rsid w:val="00CA0BB3"/>
    <w:rsid w:val="00CA1201"/>
    <w:rsid w:val="00CA1E57"/>
    <w:rsid w:val="00CB7C1D"/>
    <w:rsid w:val="00CC281D"/>
    <w:rsid w:val="00CC46A2"/>
    <w:rsid w:val="00CD0776"/>
    <w:rsid w:val="00CD2802"/>
    <w:rsid w:val="00CD29AA"/>
    <w:rsid w:val="00CD43E6"/>
    <w:rsid w:val="00CD6321"/>
    <w:rsid w:val="00CD6A43"/>
    <w:rsid w:val="00CE40BF"/>
    <w:rsid w:val="00CE4634"/>
    <w:rsid w:val="00CF1613"/>
    <w:rsid w:val="00CF59F1"/>
    <w:rsid w:val="00CF74C6"/>
    <w:rsid w:val="00CF76AD"/>
    <w:rsid w:val="00D009AD"/>
    <w:rsid w:val="00D019A9"/>
    <w:rsid w:val="00D03F24"/>
    <w:rsid w:val="00D042B5"/>
    <w:rsid w:val="00D04412"/>
    <w:rsid w:val="00D04B84"/>
    <w:rsid w:val="00D0647A"/>
    <w:rsid w:val="00D06F74"/>
    <w:rsid w:val="00D118BF"/>
    <w:rsid w:val="00D152E0"/>
    <w:rsid w:val="00D16E0A"/>
    <w:rsid w:val="00D20CDA"/>
    <w:rsid w:val="00D2272B"/>
    <w:rsid w:val="00D22AC0"/>
    <w:rsid w:val="00D253D5"/>
    <w:rsid w:val="00D255D4"/>
    <w:rsid w:val="00D324C8"/>
    <w:rsid w:val="00D350F7"/>
    <w:rsid w:val="00D353CE"/>
    <w:rsid w:val="00D36A3E"/>
    <w:rsid w:val="00D42282"/>
    <w:rsid w:val="00D42B97"/>
    <w:rsid w:val="00D436DB"/>
    <w:rsid w:val="00D46EF9"/>
    <w:rsid w:val="00D51518"/>
    <w:rsid w:val="00D56175"/>
    <w:rsid w:val="00D579C8"/>
    <w:rsid w:val="00D60B70"/>
    <w:rsid w:val="00D62303"/>
    <w:rsid w:val="00D62AF4"/>
    <w:rsid w:val="00D66E21"/>
    <w:rsid w:val="00D6785B"/>
    <w:rsid w:val="00D74273"/>
    <w:rsid w:val="00D744D6"/>
    <w:rsid w:val="00D76933"/>
    <w:rsid w:val="00D8403F"/>
    <w:rsid w:val="00D87CB9"/>
    <w:rsid w:val="00D90713"/>
    <w:rsid w:val="00D90E19"/>
    <w:rsid w:val="00D91596"/>
    <w:rsid w:val="00D95373"/>
    <w:rsid w:val="00D96F0F"/>
    <w:rsid w:val="00D97646"/>
    <w:rsid w:val="00DA01E6"/>
    <w:rsid w:val="00DA0895"/>
    <w:rsid w:val="00DA1F05"/>
    <w:rsid w:val="00DA557A"/>
    <w:rsid w:val="00DA6874"/>
    <w:rsid w:val="00DA7C88"/>
    <w:rsid w:val="00DB6162"/>
    <w:rsid w:val="00DB7110"/>
    <w:rsid w:val="00DB735C"/>
    <w:rsid w:val="00DC2379"/>
    <w:rsid w:val="00DC6B4C"/>
    <w:rsid w:val="00DD0288"/>
    <w:rsid w:val="00DD0E50"/>
    <w:rsid w:val="00DD56EE"/>
    <w:rsid w:val="00DD5A75"/>
    <w:rsid w:val="00DD745E"/>
    <w:rsid w:val="00DE06B4"/>
    <w:rsid w:val="00DE29B9"/>
    <w:rsid w:val="00DE45E6"/>
    <w:rsid w:val="00DE49D4"/>
    <w:rsid w:val="00DE559C"/>
    <w:rsid w:val="00DE5746"/>
    <w:rsid w:val="00DE60B0"/>
    <w:rsid w:val="00DE65A4"/>
    <w:rsid w:val="00DF1B9A"/>
    <w:rsid w:val="00DF230B"/>
    <w:rsid w:val="00DF4F95"/>
    <w:rsid w:val="00DF5104"/>
    <w:rsid w:val="00E07073"/>
    <w:rsid w:val="00E108B9"/>
    <w:rsid w:val="00E12F65"/>
    <w:rsid w:val="00E13CDA"/>
    <w:rsid w:val="00E204FE"/>
    <w:rsid w:val="00E21FA9"/>
    <w:rsid w:val="00E24213"/>
    <w:rsid w:val="00E24457"/>
    <w:rsid w:val="00E25E6F"/>
    <w:rsid w:val="00E25E8B"/>
    <w:rsid w:val="00E275A3"/>
    <w:rsid w:val="00E3105B"/>
    <w:rsid w:val="00E3311D"/>
    <w:rsid w:val="00E34F77"/>
    <w:rsid w:val="00E42227"/>
    <w:rsid w:val="00E45FA3"/>
    <w:rsid w:val="00E534FC"/>
    <w:rsid w:val="00E55840"/>
    <w:rsid w:val="00E56B0E"/>
    <w:rsid w:val="00E6111F"/>
    <w:rsid w:val="00E615C8"/>
    <w:rsid w:val="00E622E9"/>
    <w:rsid w:val="00E63045"/>
    <w:rsid w:val="00E63B72"/>
    <w:rsid w:val="00E6513F"/>
    <w:rsid w:val="00E65182"/>
    <w:rsid w:val="00E6594B"/>
    <w:rsid w:val="00E67E7F"/>
    <w:rsid w:val="00E7023D"/>
    <w:rsid w:val="00E7063F"/>
    <w:rsid w:val="00E72DB3"/>
    <w:rsid w:val="00E74CC1"/>
    <w:rsid w:val="00E750A5"/>
    <w:rsid w:val="00E753A4"/>
    <w:rsid w:val="00E76E2A"/>
    <w:rsid w:val="00E7762A"/>
    <w:rsid w:val="00E8089C"/>
    <w:rsid w:val="00E80C98"/>
    <w:rsid w:val="00E819BB"/>
    <w:rsid w:val="00E85402"/>
    <w:rsid w:val="00E87B28"/>
    <w:rsid w:val="00E900F6"/>
    <w:rsid w:val="00EA55BB"/>
    <w:rsid w:val="00EB257F"/>
    <w:rsid w:val="00EB276E"/>
    <w:rsid w:val="00EC4308"/>
    <w:rsid w:val="00EC5331"/>
    <w:rsid w:val="00EC59E4"/>
    <w:rsid w:val="00EC5A84"/>
    <w:rsid w:val="00EC770E"/>
    <w:rsid w:val="00ED1CE8"/>
    <w:rsid w:val="00ED2502"/>
    <w:rsid w:val="00ED28CF"/>
    <w:rsid w:val="00ED5CE9"/>
    <w:rsid w:val="00ED785E"/>
    <w:rsid w:val="00EE410E"/>
    <w:rsid w:val="00EE4EED"/>
    <w:rsid w:val="00EE5D9B"/>
    <w:rsid w:val="00EE7EF9"/>
    <w:rsid w:val="00EF13F0"/>
    <w:rsid w:val="00EF355D"/>
    <w:rsid w:val="00EF3842"/>
    <w:rsid w:val="00EF4362"/>
    <w:rsid w:val="00EF7CF1"/>
    <w:rsid w:val="00EF7D4F"/>
    <w:rsid w:val="00F0195C"/>
    <w:rsid w:val="00F0316C"/>
    <w:rsid w:val="00F03667"/>
    <w:rsid w:val="00F03ABD"/>
    <w:rsid w:val="00F11D5B"/>
    <w:rsid w:val="00F11E1C"/>
    <w:rsid w:val="00F12F4E"/>
    <w:rsid w:val="00F230A2"/>
    <w:rsid w:val="00F277AE"/>
    <w:rsid w:val="00F32051"/>
    <w:rsid w:val="00F3490D"/>
    <w:rsid w:val="00F34A9B"/>
    <w:rsid w:val="00F41226"/>
    <w:rsid w:val="00F44547"/>
    <w:rsid w:val="00F44A36"/>
    <w:rsid w:val="00F4708A"/>
    <w:rsid w:val="00F54F3D"/>
    <w:rsid w:val="00F56BBB"/>
    <w:rsid w:val="00F61538"/>
    <w:rsid w:val="00F6319F"/>
    <w:rsid w:val="00F639DC"/>
    <w:rsid w:val="00F6533D"/>
    <w:rsid w:val="00F66B7D"/>
    <w:rsid w:val="00F7139B"/>
    <w:rsid w:val="00F713CD"/>
    <w:rsid w:val="00F7429D"/>
    <w:rsid w:val="00F74A7D"/>
    <w:rsid w:val="00F74B2E"/>
    <w:rsid w:val="00F75F59"/>
    <w:rsid w:val="00F7742C"/>
    <w:rsid w:val="00F80911"/>
    <w:rsid w:val="00F80984"/>
    <w:rsid w:val="00F83774"/>
    <w:rsid w:val="00F84AE4"/>
    <w:rsid w:val="00F84D00"/>
    <w:rsid w:val="00F955C7"/>
    <w:rsid w:val="00F96A57"/>
    <w:rsid w:val="00FA5D1E"/>
    <w:rsid w:val="00FB1C8C"/>
    <w:rsid w:val="00FB237D"/>
    <w:rsid w:val="00FB2AE7"/>
    <w:rsid w:val="00FB5AB7"/>
    <w:rsid w:val="00FC057B"/>
    <w:rsid w:val="00FC3BBC"/>
    <w:rsid w:val="00FC4064"/>
    <w:rsid w:val="00FC425B"/>
    <w:rsid w:val="00FC43C9"/>
    <w:rsid w:val="00FC4BCD"/>
    <w:rsid w:val="00FC59A7"/>
    <w:rsid w:val="00FC6905"/>
    <w:rsid w:val="00FD0504"/>
    <w:rsid w:val="00FD2792"/>
    <w:rsid w:val="00FD48B1"/>
    <w:rsid w:val="00FD60DE"/>
    <w:rsid w:val="00FD61CF"/>
    <w:rsid w:val="00FD6DED"/>
    <w:rsid w:val="00FD6E31"/>
    <w:rsid w:val="00FE095C"/>
    <w:rsid w:val="00FF1CA5"/>
    <w:rsid w:val="00FF30EF"/>
    <w:rsid w:val="00FF314B"/>
    <w:rsid w:val="00FF3FAD"/>
    <w:rsid w:val="00FF6125"/>
    <w:rsid w:val="00FF6E9A"/>
    <w:rsid w:val="00FF7D6C"/>
    <w:rsid w:val="344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8C4596"/>
  <w15:chartTrackingRefBased/>
  <w15:docId w15:val="{8B82E361-B748-474F-9902-845EF00D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6E3"/>
    <w:pPr>
      <w:spacing w:after="200" w:line="276" w:lineRule="auto"/>
    </w:pPr>
    <w:rPr>
      <w:rFonts w:eastAsiaTheme="minorEastAsia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A5057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5057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color w:val="2F5496" w:themeColor="accent1" w:themeShade="BF"/>
      <w:sz w:val="24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E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503FC"/>
    <w:pPr>
      <w:spacing w:after="0" w:line="240" w:lineRule="auto"/>
      <w:ind w:left="720"/>
      <w:contextualSpacing/>
    </w:pPr>
    <w:rPr>
      <w:rFonts w:ascii="Arial" w:eastAsiaTheme="minorHAnsi" w:hAnsi="Arial"/>
      <w:sz w:val="20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A5057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2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A5057"/>
    <w:rPr>
      <w:rFonts w:ascii="Arial" w:eastAsiaTheme="majorEastAsia" w:hAnsi="Arial" w:cstheme="majorBidi"/>
      <w:spacing w:val="-10"/>
      <w:kern w:val="28"/>
      <w:sz w:val="52"/>
      <w:szCs w:val="56"/>
    </w:rPr>
  </w:style>
  <w:style w:type="paragraph" w:styleId="Bezmezer">
    <w:name w:val="No Spacing"/>
    <w:uiPriority w:val="1"/>
    <w:qFormat/>
    <w:rsid w:val="006A5057"/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6A5057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5057"/>
    <w:rPr>
      <w:rFonts w:ascii="Arial" w:eastAsiaTheme="majorEastAsia" w:hAnsi="Arial" w:cstheme="majorBidi"/>
      <w:color w:val="2F5496" w:themeColor="accent1" w:themeShade="BF"/>
      <w:szCs w:val="26"/>
    </w:rPr>
  </w:style>
  <w:style w:type="paragraph" w:styleId="Zhlav">
    <w:name w:val="header"/>
    <w:basedOn w:val="Normln"/>
    <w:link w:val="ZhlavChar"/>
    <w:uiPriority w:val="99"/>
    <w:unhideWhenUsed/>
    <w:rsid w:val="00F639D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0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39DC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F639D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0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639DC"/>
    <w:rPr>
      <w:rFonts w:ascii="Arial" w:hAnsi="Arial"/>
      <w:sz w:val="20"/>
    </w:rPr>
  </w:style>
  <w:style w:type="character" w:styleId="Hypertextovodkaz">
    <w:name w:val="Hyperlink"/>
    <w:uiPriority w:val="99"/>
    <w:unhideWhenUsed/>
    <w:rsid w:val="000206E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206E3"/>
    <w:rPr>
      <w:b/>
      <w:bCs/>
    </w:rPr>
  </w:style>
  <w:style w:type="character" w:styleId="Zdraznn">
    <w:name w:val="Emphasis"/>
    <w:basedOn w:val="Standardnpsmoodstavce"/>
    <w:uiPriority w:val="20"/>
    <w:qFormat/>
    <w:rsid w:val="00E63B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avid.pavlat@commun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013EEF989BD4409F7B36BA2D1832E1" ma:contentTypeVersion="6" ma:contentTypeDescription="Vytvoří nový dokument" ma:contentTypeScope="" ma:versionID="8461e67237601e47fbfaf37e1a3f253a">
  <xsd:schema xmlns:xsd="http://www.w3.org/2001/XMLSchema" xmlns:xs="http://www.w3.org/2001/XMLSchema" xmlns:p="http://schemas.microsoft.com/office/2006/metadata/properties" xmlns:ns2="b3fe1713-4ce7-4bff-9b25-53c8b7d58926" targetNamespace="http://schemas.microsoft.com/office/2006/metadata/properties" ma:root="true" ma:fieldsID="5eb8f9cd9c04b69f992168ed836202ea" ns2:_="">
    <xsd:import namespace="b3fe1713-4ce7-4bff-9b25-53c8b7d589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e1713-4ce7-4bff-9b25-53c8b7d58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930E60-6C10-42B5-BE8C-CF2357AD08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50286-C299-48E0-AB4F-90BC9A822D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A03702-6931-4ABF-9DED-DCE6C0536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e1713-4ce7-4bff-9b25-53c8b7d58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662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Pavlát David</dc:creator>
  <cp:keywords/>
  <dc:description/>
  <cp:lastModifiedBy>David Pavlát</cp:lastModifiedBy>
  <cp:revision>1072</cp:revision>
  <cp:lastPrinted>2019-01-21T17:07:00Z</cp:lastPrinted>
  <dcterms:created xsi:type="dcterms:W3CDTF">2019-02-06T08:16:00Z</dcterms:created>
  <dcterms:modified xsi:type="dcterms:W3CDTF">2021-06-09T06:44:00Z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0x0101000B013EEF989BD4409F7B36BA2D1832E1</vt:lpwstr>
  </property>
  <property fmtid="{D5CDD505-2E9C-101B-9397-08002B2CF9AE}" pid="3" name="AuthorIds_UIVersion_512">
    <vt:lpwstr>24</vt:lpwstr>
  </property>
</Properties>
</file>